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8B" w:rsidRDefault="00F13028" w:rsidP="00F13028">
      <w:pPr>
        <w:pStyle w:val="Standard"/>
        <w:ind w:left="3600" w:hanging="3600"/>
        <w:jc w:val="center"/>
        <w:rPr>
          <w:b/>
          <w:sz w:val="36"/>
          <w:szCs w:val="36"/>
          <w:lang w:val="it-IT"/>
        </w:rPr>
      </w:pPr>
      <w:r>
        <w:rPr>
          <w:b/>
          <w:noProof/>
          <w:sz w:val="36"/>
          <w:szCs w:val="36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2318385</wp:posOffset>
            </wp:positionH>
            <wp:positionV relativeFrom="page">
              <wp:posOffset>57150</wp:posOffset>
            </wp:positionV>
            <wp:extent cx="1524000" cy="11049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43AB" w:rsidRPr="00F13028" w:rsidRDefault="006842F0">
      <w:pPr>
        <w:pStyle w:val="Standard"/>
        <w:ind w:left="3600" w:hanging="3600"/>
        <w:jc w:val="center"/>
        <w:rPr>
          <w:lang w:val="it-IT"/>
        </w:rPr>
      </w:pPr>
      <w:r>
        <w:rPr>
          <w:b/>
          <w:sz w:val="36"/>
          <w:szCs w:val="36"/>
          <w:lang w:val="it-IT"/>
        </w:rPr>
        <w:t xml:space="preserve"> Preparate il CV, arriva la Fiera delle Carriere</w:t>
      </w:r>
      <w:r w:rsidR="00F13028">
        <w:rPr>
          <w:b/>
          <w:sz w:val="36"/>
          <w:szCs w:val="36"/>
          <w:lang w:val="it-IT"/>
        </w:rPr>
        <w:t xml:space="preserve"> Internazionali</w:t>
      </w:r>
    </w:p>
    <w:p w:rsidR="006F43AB" w:rsidRPr="00F13028" w:rsidRDefault="006842F0">
      <w:pPr>
        <w:pStyle w:val="Standard"/>
        <w:jc w:val="center"/>
        <w:rPr>
          <w:lang w:val="it-IT"/>
        </w:rPr>
      </w:pPr>
      <w:r>
        <w:rPr>
          <w:b/>
          <w:bCs/>
          <w:color w:val="17365D"/>
          <w:spacing w:val="5"/>
          <w:sz w:val="36"/>
          <w:szCs w:val="36"/>
          <w:lang w:val="it-IT" w:eastAsia="it-IT"/>
        </w:rPr>
        <w:t>Due giornate per aprire le porte al Futuro</w:t>
      </w:r>
    </w:p>
    <w:p w:rsidR="006F43AB" w:rsidRDefault="006F43AB">
      <w:pPr>
        <w:pStyle w:val="Standard"/>
        <w:rPr>
          <w:lang w:val="it-IT"/>
        </w:rPr>
      </w:pPr>
    </w:p>
    <w:p w:rsidR="006F43AB" w:rsidRPr="00F13028" w:rsidRDefault="006842F0">
      <w:pPr>
        <w:pStyle w:val="Standard"/>
        <w:jc w:val="center"/>
        <w:rPr>
          <w:lang w:val="it-IT"/>
        </w:rPr>
      </w:pPr>
      <w:r>
        <w:rPr>
          <w:b/>
          <w:color w:val="17365D"/>
          <w:sz w:val="28"/>
          <w:lang w:val="it-IT"/>
        </w:rPr>
        <w:t>Centinaia di opportunità di lavoro e formazione nel</w:t>
      </w:r>
    </w:p>
    <w:p w:rsidR="006F43AB" w:rsidRPr="00F13028" w:rsidRDefault="006842F0">
      <w:pPr>
        <w:pStyle w:val="Standard"/>
        <w:jc w:val="center"/>
        <w:rPr>
          <w:lang w:val="it-IT"/>
        </w:rPr>
      </w:pPr>
      <w:r>
        <w:rPr>
          <w:b/>
          <w:color w:val="17365D"/>
          <w:sz w:val="28"/>
          <w:lang w:val="it-IT"/>
        </w:rPr>
        <w:t>mondo delle carriere internazionali</w:t>
      </w:r>
    </w:p>
    <w:p w:rsidR="006F43AB" w:rsidRDefault="006F43AB">
      <w:pPr>
        <w:pStyle w:val="Standard"/>
        <w:jc w:val="both"/>
        <w:rPr>
          <w:lang w:val="it-IT"/>
        </w:rPr>
      </w:pPr>
    </w:p>
    <w:p w:rsidR="006F43AB" w:rsidRPr="00F13028" w:rsidRDefault="006842F0">
      <w:pPr>
        <w:pStyle w:val="Standard"/>
        <w:jc w:val="both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44280</wp:posOffset>
            </wp:positionH>
            <wp:positionV relativeFrom="paragraph">
              <wp:posOffset>772920</wp:posOffset>
            </wp:positionV>
            <wp:extent cx="2773800" cy="2574359"/>
            <wp:effectExtent l="0" t="0" r="0" b="0"/>
            <wp:wrapSquare wrapText="right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800" cy="257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it-IT"/>
        </w:rPr>
        <w:t xml:space="preserve">Il motto della fiera delle Carriere Internazionali è: tutte le carriere passano per </w:t>
      </w:r>
      <w:r>
        <w:rPr>
          <w:b/>
          <w:lang w:val="it-IT"/>
        </w:rPr>
        <w:t xml:space="preserve">Roma. </w:t>
      </w:r>
      <w:r>
        <w:rPr>
          <w:lang w:val="it-IT"/>
        </w:rPr>
        <w:t xml:space="preserve">L'unico evento a Roma in cui gli enti che offrono </w:t>
      </w:r>
      <w:r>
        <w:rPr>
          <w:b/>
          <w:lang w:val="it-IT"/>
        </w:rPr>
        <w:t>formazione</w:t>
      </w:r>
      <w:r>
        <w:rPr>
          <w:lang w:val="it-IT"/>
        </w:rPr>
        <w:t xml:space="preserve">, </w:t>
      </w:r>
      <w:r>
        <w:rPr>
          <w:b/>
          <w:lang w:val="it-IT"/>
        </w:rPr>
        <w:t>stage</w:t>
      </w:r>
      <w:r>
        <w:rPr>
          <w:lang w:val="it-IT"/>
        </w:rPr>
        <w:t xml:space="preserve"> e </w:t>
      </w:r>
      <w:r>
        <w:rPr>
          <w:b/>
          <w:lang w:val="it-IT"/>
        </w:rPr>
        <w:t>lavoro</w:t>
      </w:r>
      <w:r>
        <w:rPr>
          <w:lang w:val="it-IT"/>
        </w:rPr>
        <w:t xml:space="preserve"> incontrano i giovani siano essi studenti di liceo, studenti universitari o neolaureati, interessati ad una preziosa anteprima del proprio futuro. Giunta alla sua </w:t>
      </w:r>
      <w:r>
        <w:rPr>
          <w:b/>
          <w:lang w:val="it-IT"/>
        </w:rPr>
        <w:t>settima edizione</w:t>
      </w:r>
      <w:r>
        <w:rPr>
          <w:lang w:val="it-IT"/>
        </w:rPr>
        <w:t xml:space="preserve">, la </w:t>
      </w:r>
      <w:r>
        <w:rPr>
          <w:b/>
          <w:lang w:val="it-IT"/>
        </w:rPr>
        <w:t xml:space="preserve">Fiera delle Carriere Internazionali </w:t>
      </w:r>
      <w:r>
        <w:rPr>
          <w:lang w:val="it-IT"/>
        </w:rPr>
        <w:t>si è negli anni affermata come evento di eccellenza e rappresenta un’occasione unica di incontro e confronto tra i giovani e le realtà attive nel mercato internazionale del lavoro.</w:t>
      </w:r>
    </w:p>
    <w:p w:rsidR="006F43AB" w:rsidRPr="00F13028" w:rsidRDefault="006842F0">
      <w:pPr>
        <w:pStyle w:val="Standard"/>
        <w:jc w:val="both"/>
        <w:rPr>
          <w:lang w:val="it-IT"/>
        </w:rPr>
      </w:pPr>
      <w:r>
        <w:rPr>
          <w:lang w:val="it-IT"/>
        </w:rPr>
        <w:t xml:space="preserve">L’evento si svolgerà  il </w:t>
      </w:r>
      <w:r>
        <w:rPr>
          <w:b/>
          <w:lang w:val="it-IT"/>
        </w:rPr>
        <w:t xml:space="preserve">7 </w:t>
      </w:r>
      <w:r>
        <w:rPr>
          <w:lang w:val="it-IT"/>
        </w:rPr>
        <w:t>e l’</w:t>
      </w:r>
      <w:r>
        <w:rPr>
          <w:b/>
          <w:lang w:val="it-IT"/>
        </w:rPr>
        <w:t xml:space="preserve">8 marzo 2016 </w:t>
      </w:r>
      <w:r>
        <w:rPr>
          <w:lang w:val="it-IT"/>
        </w:rPr>
        <w:t xml:space="preserve">all’interno del </w:t>
      </w:r>
      <w:r>
        <w:rPr>
          <w:b/>
          <w:lang w:val="it-IT"/>
        </w:rPr>
        <w:t>Festival Delle Carriere Internazionali</w:t>
      </w:r>
      <w:r>
        <w:rPr>
          <w:lang w:val="it-IT"/>
        </w:rPr>
        <w:t xml:space="preserve">, evento interamente dedicato a studenti e laureati che vogliono farsi strada nel competitivo settore delle </w:t>
      </w:r>
      <w:r>
        <w:rPr>
          <w:b/>
          <w:lang w:val="it-IT"/>
        </w:rPr>
        <w:t>carriere internazionali</w:t>
      </w:r>
      <w:r>
        <w:rPr>
          <w:lang w:val="it-IT"/>
        </w:rPr>
        <w:t xml:space="preserve">. Gli oltre </w:t>
      </w:r>
      <w:r>
        <w:rPr>
          <w:b/>
          <w:lang w:val="it-IT"/>
        </w:rPr>
        <w:t>200 espositori</w:t>
      </w:r>
      <w:r>
        <w:rPr>
          <w:lang w:val="it-IT"/>
        </w:rPr>
        <w:t xml:space="preserve"> e i </w:t>
      </w:r>
      <w:r>
        <w:rPr>
          <w:b/>
          <w:lang w:val="it-IT"/>
        </w:rPr>
        <w:t>2 giorni</w:t>
      </w:r>
      <w:r>
        <w:rPr>
          <w:lang w:val="it-IT"/>
        </w:rPr>
        <w:t xml:space="preserve"> di full immersion permetteranno a </w:t>
      </w:r>
      <w:r>
        <w:rPr>
          <w:b/>
          <w:lang w:val="it-IT"/>
        </w:rPr>
        <w:t>30.000</w:t>
      </w:r>
      <w:r>
        <w:rPr>
          <w:lang w:val="it-IT"/>
        </w:rPr>
        <w:t xml:space="preserve"> </w:t>
      </w:r>
      <w:r>
        <w:rPr>
          <w:b/>
          <w:lang w:val="it-IT"/>
        </w:rPr>
        <w:t>giovani da tutto il mondo</w:t>
      </w:r>
      <w:r>
        <w:rPr>
          <w:lang w:val="it-IT"/>
        </w:rPr>
        <w:t xml:space="preserve"> di confrontarsi face to face con i funzionari degli </w:t>
      </w:r>
      <w:r>
        <w:rPr>
          <w:b/>
          <w:lang w:val="it-IT"/>
        </w:rPr>
        <w:t>Organismi Internazionali</w:t>
      </w:r>
      <w:r>
        <w:rPr>
          <w:lang w:val="it-IT"/>
        </w:rPr>
        <w:t xml:space="preserve">, i rappresentanti delle più importanti </w:t>
      </w:r>
      <w:r>
        <w:rPr>
          <w:b/>
          <w:lang w:val="it-IT"/>
        </w:rPr>
        <w:t>ONG</w:t>
      </w:r>
      <w:r>
        <w:rPr>
          <w:lang w:val="it-IT"/>
        </w:rPr>
        <w:t xml:space="preserve"> </w:t>
      </w:r>
      <w:r w:rsidR="003E218B">
        <w:rPr>
          <w:lang w:val="it-IT"/>
        </w:rPr>
        <w:t xml:space="preserve">in Italia e nel Mondo e </w:t>
      </w:r>
      <w:r>
        <w:rPr>
          <w:lang w:val="it-IT"/>
        </w:rPr>
        <w:t xml:space="preserve">gli </w:t>
      </w:r>
      <w:r>
        <w:rPr>
          <w:b/>
          <w:lang w:val="it-IT"/>
        </w:rPr>
        <w:t>HR</w:t>
      </w:r>
      <w:r>
        <w:rPr>
          <w:lang w:val="it-IT"/>
        </w:rPr>
        <w:t xml:space="preserve"> di prestigiose </w:t>
      </w:r>
      <w:r>
        <w:rPr>
          <w:b/>
          <w:lang w:val="it-IT"/>
        </w:rPr>
        <w:t>aziende</w:t>
      </w:r>
      <w:r w:rsidR="00F13028">
        <w:rPr>
          <w:b/>
          <w:lang w:val="it-IT"/>
        </w:rPr>
        <w:t>.</w:t>
      </w:r>
    </w:p>
    <w:p w:rsidR="006F43AB" w:rsidRDefault="006F43AB">
      <w:pPr>
        <w:pStyle w:val="Standard"/>
        <w:jc w:val="center"/>
        <w:rPr>
          <w:lang w:val="it-IT"/>
        </w:rPr>
      </w:pPr>
    </w:p>
    <w:p w:rsidR="006F43AB" w:rsidRPr="00F13028" w:rsidRDefault="006842F0">
      <w:pPr>
        <w:pStyle w:val="Standard"/>
        <w:jc w:val="both"/>
        <w:rPr>
          <w:lang w:val="it-IT"/>
        </w:rPr>
      </w:pPr>
      <w:r>
        <w:rPr>
          <w:lang w:val="it-IT"/>
        </w:rPr>
        <w:t>Fra le realtà che hanno già confermato la propria presenza:</w:t>
      </w:r>
      <w:r>
        <w:rPr>
          <w:b/>
          <w:lang w:val="it-IT"/>
        </w:rPr>
        <w:t xml:space="preserve"> il College of Europe, Save the Children, UNICEF, UNHCR, Amnesty International, </w:t>
      </w:r>
      <w:r w:rsidR="006C7E34">
        <w:rPr>
          <w:b/>
          <w:lang w:val="it-IT"/>
        </w:rPr>
        <w:t>World Food Programme, ISPI, World Food Programme</w:t>
      </w:r>
      <w:r>
        <w:rPr>
          <w:b/>
          <w:lang w:val="it-IT"/>
        </w:rPr>
        <w:t xml:space="preserve">, Hutong School, AssoAPI, WEP, Sara Assicurazioni e </w:t>
      </w:r>
      <w:proofErr w:type="spellStart"/>
      <w:r>
        <w:rPr>
          <w:b/>
          <w:lang w:val="it-IT"/>
        </w:rPr>
        <w:t>Kaplan</w:t>
      </w:r>
      <w:proofErr w:type="spellEnd"/>
      <w:r>
        <w:rPr>
          <w:b/>
          <w:lang w:val="it-IT"/>
        </w:rPr>
        <w:t xml:space="preserve"> International</w:t>
      </w:r>
    </w:p>
    <w:p w:rsidR="006F43AB" w:rsidRDefault="006F43AB">
      <w:pPr>
        <w:pStyle w:val="Standard"/>
        <w:jc w:val="both"/>
        <w:rPr>
          <w:lang w:val="it-IT"/>
        </w:rPr>
      </w:pPr>
    </w:p>
    <w:p w:rsidR="006F43AB" w:rsidRPr="00F13028" w:rsidRDefault="006842F0">
      <w:pPr>
        <w:pStyle w:val="Standard"/>
        <w:jc w:val="both"/>
        <w:rPr>
          <w:lang w:val="it-IT"/>
        </w:rPr>
      </w:pPr>
      <w:r>
        <w:rPr>
          <w:lang w:val="it-IT"/>
        </w:rPr>
        <w:t xml:space="preserve">Durante la </w:t>
      </w:r>
      <w:r>
        <w:rPr>
          <w:b/>
          <w:lang w:val="it-IT"/>
        </w:rPr>
        <w:t>Fiera delle Carriere Internazionali</w:t>
      </w:r>
      <w:r>
        <w:rPr>
          <w:lang w:val="it-IT"/>
        </w:rPr>
        <w:t xml:space="preserve"> verranno premiate le </w:t>
      </w:r>
      <w:r>
        <w:rPr>
          <w:b/>
          <w:lang w:val="it-IT"/>
        </w:rPr>
        <w:t>ambizioni</w:t>
      </w:r>
      <w:r>
        <w:rPr>
          <w:lang w:val="it-IT"/>
        </w:rPr>
        <w:t xml:space="preserve"> di ragazzi e ragazze in cerca di </w:t>
      </w:r>
      <w:r>
        <w:rPr>
          <w:b/>
          <w:lang w:val="it-IT"/>
        </w:rPr>
        <w:t>opportunità</w:t>
      </w:r>
      <w:r>
        <w:rPr>
          <w:lang w:val="it-IT"/>
        </w:rPr>
        <w:t xml:space="preserve"> professionali e formative in Italia e all’estero, promuovendo in maniera diretta ed efficace il dialogo e lo scambio fra il sistema educativo e quello produttivo e colmando in tal modo il gap esistente tra formazione e lavoro. </w:t>
      </w:r>
      <w:r>
        <w:rPr>
          <w:b/>
          <w:lang w:val="it-IT"/>
        </w:rPr>
        <w:t>Internazionalità</w:t>
      </w:r>
      <w:r>
        <w:rPr>
          <w:lang w:val="it-IT"/>
        </w:rPr>
        <w:t xml:space="preserve">, </w:t>
      </w:r>
      <w:r>
        <w:rPr>
          <w:b/>
          <w:lang w:val="it-IT"/>
        </w:rPr>
        <w:t>Opportunità</w:t>
      </w:r>
      <w:r>
        <w:rPr>
          <w:lang w:val="it-IT"/>
        </w:rPr>
        <w:t xml:space="preserve"> e </w:t>
      </w:r>
      <w:r>
        <w:rPr>
          <w:b/>
          <w:lang w:val="it-IT"/>
        </w:rPr>
        <w:t>Competitività</w:t>
      </w:r>
      <w:r>
        <w:rPr>
          <w:lang w:val="it-IT"/>
        </w:rPr>
        <w:t xml:space="preserve"> sono le parole chiave di un’edizione che promette un </w:t>
      </w:r>
      <w:r>
        <w:rPr>
          <w:b/>
          <w:lang w:val="it-IT"/>
        </w:rPr>
        <w:t>successo</w:t>
      </w:r>
      <w:r>
        <w:rPr>
          <w:lang w:val="it-IT"/>
        </w:rPr>
        <w:t xml:space="preserve"> senza eguali.</w:t>
      </w:r>
    </w:p>
    <w:p w:rsidR="006F43AB" w:rsidRDefault="006F43AB">
      <w:pPr>
        <w:pStyle w:val="Standard"/>
        <w:jc w:val="both"/>
        <w:rPr>
          <w:lang w:val="it-IT"/>
        </w:rPr>
      </w:pPr>
    </w:p>
    <w:p w:rsidR="006F43AB" w:rsidRPr="00F13028" w:rsidRDefault="006842F0">
      <w:pPr>
        <w:pStyle w:val="Standard"/>
        <w:jc w:val="both"/>
        <w:rPr>
          <w:lang w:val="it-IT"/>
        </w:rPr>
      </w:pPr>
      <w:r>
        <w:rPr>
          <w:lang w:val="it-IT"/>
        </w:rPr>
        <w:t xml:space="preserve">La </w:t>
      </w:r>
      <w:r>
        <w:rPr>
          <w:b/>
          <w:lang w:val="it-IT"/>
        </w:rPr>
        <w:t>Fiera delle Carriere Internazionali</w:t>
      </w:r>
      <w:r>
        <w:rPr>
          <w:lang w:val="it-IT"/>
        </w:rPr>
        <w:t xml:space="preserve"> è organizzata da </w:t>
      </w:r>
      <w:r>
        <w:rPr>
          <w:b/>
          <w:lang w:val="it-IT"/>
        </w:rPr>
        <w:t xml:space="preserve">Carriere Internazionali, </w:t>
      </w:r>
      <w:r>
        <w:rPr>
          <w:lang w:val="it-IT"/>
        </w:rPr>
        <w:t xml:space="preserve">in collaborazione con </w:t>
      </w:r>
      <w:r>
        <w:rPr>
          <w:b/>
          <w:lang w:val="it-IT"/>
        </w:rPr>
        <w:t>RomeMUN</w:t>
      </w:r>
      <w:r>
        <w:rPr>
          <w:lang w:val="it-IT"/>
        </w:rPr>
        <w:t xml:space="preserve">, con il patrocinio di </w:t>
      </w:r>
      <w:r>
        <w:rPr>
          <w:b/>
          <w:lang w:val="it-IT"/>
        </w:rPr>
        <w:t>FAO</w:t>
      </w:r>
      <w:r>
        <w:rPr>
          <w:lang w:val="it-IT"/>
        </w:rPr>
        <w:t>,</w:t>
      </w:r>
      <w:r>
        <w:rPr>
          <w:b/>
          <w:lang w:val="it-IT"/>
        </w:rPr>
        <w:t xml:space="preserve"> IFAD</w:t>
      </w:r>
      <w:r>
        <w:rPr>
          <w:lang w:val="it-IT"/>
        </w:rPr>
        <w:t>,</w:t>
      </w:r>
      <w:r>
        <w:rPr>
          <w:b/>
          <w:lang w:val="it-IT"/>
        </w:rPr>
        <w:t xml:space="preserve"> WFP</w:t>
      </w:r>
      <w:r>
        <w:rPr>
          <w:lang w:val="it-IT"/>
        </w:rPr>
        <w:t xml:space="preserve">, del </w:t>
      </w:r>
      <w:r>
        <w:rPr>
          <w:b/>
          <w:lang w:val="it-IT"/>
        </w:rPr>
        <w:t>Ministero degli Affari Esteri</w:t>
      </w:r>
      <w:r>
        <w:rPr>
          <w:lang w:val="it-IT"/>
        </w:rPr>
        <w:t xml:space="preserve"> e della </w:t>
      </w:r>
      <w:r>
        <w:rPr>
          <w:b/>
          <w:lang w:val="it-IT"/>
        </w:rPr>
        <w:t>Rappresentanza Italiana della Commissione Europea</w:t>
      </w:r>
      <w:r>
        <w:rPr>
          <w:lang w:val="it-IT"/>
        </w:rPr>
        <w:t>.</w:t>
      </w:r>
    </w:p>
    <w:p w:rsidR="00F13028" w:rsidRDefault="006842F0">
      <w:pPr>
        <w:pStyle w:val="Standard"/>
        <w:jc w:val="both"/>
        <w:rPr>
          <w:lang w:val="it-IT"/>
        </w:rPr>
      </w:pPr>
      <w:r>
        <w:rPr>
          <w:lang w:val="it-IT"/>
        </w:rPr>
        <w:t>Per registrarti all'evento, segui questo link:</w:t>
      </w:r>
    </w:p>
    <w:p w:rsidR="006F43AB" w:rsidRPr="00F13028" w:rsidRDefault="001D389A">
      <w:pPr>
        <w:pStyle w:val="Standard"/>
        <w:jc w:val="both"/>
        <w:rPr>
          <w:lang w:val="it-IT"/>
        </w:rPr>
      </w:pPr>
      <w:hyperlink r:id="rId9" w:history="1">
        <w:r w:rsidR="006842F0" w:rsidRPr="00F13028">
          <w:rPr>
            <w:lang w:val="it-IT"/>
          </w:rPr>
          <w:t>http://festivaldellecarriereinternazionali.giovaninelmondo.org/it/fair/students/register/</w:t>
        </w:r>
      </w:hyperlink>
    </w:p>
    <w:p w:rsidR="006F43AB" w:rsidRPr="00F13028" w:rsidRDefault="006F43AB">
      <w:pPr>
        <w:pStyle w:val="Standard"/>
        <w:jc w:val="both"/>
        <w:rPr>
          <w:lang w:val="it-IT"/>
        </w:rPr>
      </w:pPr>
    </w:p>
    <w:p w:rsidR="006F43AB" w:rsidRPr="00F13028" w:rsidRDefault="006842F0">
      <w:pPr>
        <w:pStyle w:val="Standard"/>
        <w:jc w:val="right"/>
        <w:rPr>
          <w:lang w:val="it-IT"/>
        </w:rPr>
      </w:pPr>
      <w:r>
        <w:rPr>
          <w:lang w:val="it-IT"/>
        </w:rPr>
        <w:t>Per info:</w:t>
      </w:r>
    </w:p>
    <w:p w:rsidR="006F43AB" w:rsidRPr="00F13028" w:rsidRDefault="001D389A">
      <w:pPr>
        <w:pStyle w:val="Standard"/>
        <w:jc w:val="right"/>
        <w:rPr>
          <w:lang w:val="it-IT"/>
        </w:rPr>
      </w:pPr>
      <w:hyperlink r:id="rId10" w:history="1">
        <w:r w:rsidR="006842F0" w:rsidRPr="00F13028">
          <w:rPr>
            <w:lang w:val="it-IT"/>
          </w:rPr>
          <w:t>www.romemun.org</w:t>
        </w:r>
      </w:hyperlink>
      <w:r w:rsidR="006842F0">
        <w:rPr>
          <w:lang w:val="it-IT"/>
        </w:rPr>
        <w:t xml:space="preserve">  </w:t>
      </w:r>
    </w:p>
    <w:p w:rsidR="006F43AB" w:rsidRPr="00F13028" w:rsidRDefault="001D389A">
      <w:pPr>
        <w:pStyle w:val="Standard"/>
        <w:jc w:val="right"/>
        <w:rPr>
          <w:lang w:val="it-IT"/>
        </w:rPr>
      </w:pPr>
      <w:hyperlink r:id="rId11" w:history="1">
        <w:r w:rsidR="006842F0">
          <w:rPr>
            <w:lang w:val="it-IT"/>
          </w:rPr>
          <w:t>www.carriereinternazionali.com</w:t>
        </w:r>
      </w:hyperlink>
    </w:p>
    <w:p w:rsidR="006F43AB" w:rsidRPr="00F13028" w:rsidRDefault="001D389A">
      <w:pPr>
        <w:pStyle w:val="Standard"/>
        <w:jc w:val="right"/>
        <w:rPr>
          <w:lang w:val="it-IT"/>
        </w:rPr>
      </w:pPr>
      <w:hyperlink r:id="rId12" w:history="1">
        <w:r w:rsidR="006842F0">
          <w:rPr>
            <w:lang w:val="it-IT"/>
          </w:rPr>
          <w:t>http://festivaldellecarriereinternazionali.org</w:t>
        </w:r>
      </w:hyperlink>
    </w:p>
    <w:p w:rsidR="006F43AB" w:rsidRDefault="006F43AB">
      <w:pPr>
        <w:pStyle w:val="Standard"/>
        <w:jc w:val="right"/>
        <w:rPr>
          <w:lang w:val="it-IT"/>
        </w:rPr>
      </w:pPr>
    </w:p>
    <w:p w:rsidR="006F43AB" w:rsidRDefault="006F43AB">
      <w:pPr>
        <w:pStyle w:val="Standard"/>
        <w:jc w:val="right"/>
        <w:rPr>
          <w:b/>
          <w:i/>
          <w:sz w:val="20"/>
          <w:szCs w:val="20"/>
          <w:lang w:val="it-IT"/>
        </w:rPr>
      </w:pPr>
    </w:p>
    <w:p w:rsidR="006F43AB" w:rsidRPr="00F13028" w:rsidRDefault="006842F0" w:rsidP="00F13028">
      <w:pPr>
        <w:pStyle w:val="Standard"/>
        <w:jc w:val="right"/>
        <w:rPr>
          <w:lang w:val="it-IT"/>
        </w:rPr>
      </w:pPr>
      <w:r>
        <w:rPr>
          <w:b/>
          <w:i/>
          <w:sz w:val="20"/>
          <w:szCs w:val="20"/>
          <w:lang w:val="it-IT"/>
        </w:rPr>
        <w:t>Ufficio Stampa Associazione Giovani nel Mondo</w:t>
      </w:r>
      <w:r>
        <w:rPr>
          <w:i/>
          <w:sz w:val="20"/>
          <w:szCs w:val="20"/>
          <w:lang w:val="it-IT"/>
        </w:rPr>
        <w:t xml:space="preserve"> - 06 0645471695</w:t>
      </w:r>
    </w:p>
    <w:sectPr w:rsidR="006F43AB" w:rsidRPr="00F13028" w:rsidSect="006F43AB">
      <w:headerReference w:type="default" r:id="rId13"/>
      <w:footerReference w:type="default" r:id="rId14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73" w:rsidRDefault="006D0373" w:rsidP="006F43AB">
      <w:r>
        <w:separator/>
      </w:r>
    </w:p>
  </w:endnote>
  <w:endnote w:type="continuationSeparator" w:id="0">
    <w:p w:rsidR="006D0373" w:rsidRDefault="006D0373" w:rsidP="006F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F F 2 E 57 E 8t 00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AB" w:rsidRPr="00F13028" w:rsidRDefault="006F43AB">
    <w:pPr>
      <w:pStyle w:val="Footer"/>
      <w:ind w:left="-851" w:right="-331" w:firstLine="567"/>
      <w:jc w:val="center"/>
      <w:rPr>
        <w:lang w:val="it-IT"/>
      </w:rPr>
    </w:pPr>
    <w:r>
      <w:rPr>
        <w:b/>
        <w:i/>
        <w:color w:val="1F497D"/>
        <w:lang w:val="it-IT"/>
      </w:rPr>
      <w:t xml:space="preserve">Via Policarpo Petrocchi 10, Roma,+390645471695  </w:t>
    </w:r>
    <w:r w:rsidR="001D389A">
      <w:fldChar w:fldCharType="begin"/>
    </w:r>
    <w:r w:rsidR="001D389A" w:rsidRPr="00F13028">
      <w:rPr>
        <w:lang w:val="it-IT"/>
      </w:rPr>
      <w:instrText>HYPERLINK "mailto:info@romemun.org"</w:instrText>
    </w:r>
    <w:r w:rsidR="001D389A">
      <w:fldChar w:fldCharType="separate"/>
    </w:r>
    <w:r>
      <w:rPr>
        <w:b/>
        <w:i/>
        <w:color w:val="1F497D"/>
        <w:lang w:val="it-IT"/>
      </w:rPr>
      <w:t>info@romemun.org</w:t>
    </w:r>
    <w:r w:rsidR="001D389A">
      <w:fldChar w:fldCharType="end"/>
    </w:r>
    <w:r>
      <w:rPr>
        <w:b/>
        <w:i/>
        <w:color w:val="1F497D"/>
        <w:lang w:val="it-IT"/>
      </w:rPr>
      <w:t xml:space="preserve"> www.romemun.org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73" w:rsidRDefault="006D0373" w:rsidP="006F43AB">
      <w:r w:rsidRPr="006F43AB">
        <w:rPr>
          <w:color w:val="000000"/>
        </w:rPr>
        <w:separator/>
      </w:r>
    </w:p>
  </w:footnote>
  <w:footnote w:type="continuationSeparator" w:id="0">
    <w:p w:rsidR="006D0373" w:rsidRDefault="006D0373" w:rsidP="006F4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AB" w:rsidRDefault="006F43A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361"/>
    <w:multiLevelType w:val="multilevel"/>
    <w:tmpl w:val="6B200FE0"/>
    <w:styleLink w:val="WWNum11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cs="Wingdings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Wingdings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Wingdings"/>
      </w:rPr>
    </w:lvl>
    <w:lvl w:ilvl="8">
      <w:numFmt w:val="bullet"/>
      <w:lvlText w:val=""/>
      <w:lvlJc w:val="left"/>
    </w:lvl>
  </w:abstractNum>
  <w:abstractNum w:abstractNumId="1">
    <w:nsid w:val="06C30A83"/>
    <w:multiLevelType w:val="multilevel"/>
    <w:tmpl w:val="00A4F5DA"/>
    <w:styleLink w:val="WWNum1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1B537B24"/>
    <w:multiLevelType w:val="multilevel"/>
    <w:tmpl w:val="ED9AD008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3">
    <w:nsid w:val="304337E7"/>
    <w:multiLevelType w:val="multilevel"/>
    <w:tmpl w:val="D132109C"/>
    <w:styleLink w:val="WWNum4"/>
    <w:lvl w:ilvl="0">
      <w:numFmt w:val="bullet"/>
      <w:lvlText w:val="-"/>
      <w:lvlJc w:val="left"/>
    </w:lvl>
    <w:lvl w:ilvl="1">
      <w:numFmt w:val="bullet"/>
      <w:lvlText w:val="-"/>
      <w:lvlJc w:val="left"/>
    </w:lvl>
    <w:lvl w:ilvl="2">
      <w:numFmt w:val="bullet"/>
      <w:lvlText w:val="-"/>
      <w:lvlJc w:val="left"/>
    </w:lvl>
    <w:lvl w:ilvl="3">
      <w:numFmt w:val="bullet"/>
      <w:lvlText w:val="-"/>
      <w:lvlJc w:val="left"/>
    </w:lvl>
    <w:lvl w:ilvl="4">
      <w:numFmt w:val="bullet"/>
      <w:lvlText w:val="-"/>
      <w:lvlJc w:val="left"/>
    </w:lvl>
    <w:lvl w:ilvl="5">
      <w:numFmt w:val="bullet"/>
      <w:lvlText w:val="-"/>
      <w:lvlJc w:val="left"/>
    </w:lvl>
    <w:lvl w:ilvl="6">
      <w:numFmt w:val="bullet"/>
      <w:lvlText w:val="-"/>
      <w:lvlJc w:val="left"/>
    </w:lvl>
    <w:lvl w:ilvl="7">
      <w:numFmt w:val="bullet"/>
      <w:lvlText w:val="-"/>
      <w:lvlJc w:val="left"/>
    </w:lvl>
    <w:lvl w:ilvl="8">
      <w:numFmt w:val="bullet"/>
      <w:lvlText w:val="-"/>
      <w:lvlJc w:val="left"/>
    </w:lvl>
  </w:abstractNum>
  <w:abstractNum w:abstractNumId="4">
    <w:nsid w:val="31CD434A"/>
    <w:multiLevelType w:val="multilevel"/>
    <w:tmpl w:val="764227BC"/>
    <w:styleLink w:val="WWNum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353E46BC"/>
    <w:multiLevelType w:val="multilevel"/>
    <w:tmpl w:val="BB38D0F0"/>
    <w:styleLink w:val="WWNum12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cs="Wingdings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Wingdings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Wingdings"/>
      </w:rPr>
    </w:lvl>
    <w:lvl w:ilvl="8">
      <w:numFmt w:val="bullet"/>
      <w:lvlText w:val=""/>
      <w:lvlJc w:val="left"/>
    </w:lvl>
  </w:abstractNum>
  <w:abstractNum w:abstractNumId="6">
    <w:nsid w:val="365342AC"/>
    <w:multiLevelType w:val="multilevel"/>
    <w:tmpl w:val="E76C9632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38FF4DDB"/>
    <w:multiLevelType w:val="multilevel"/>
    <w:tmpl w:val="429262A2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9FA69CC"/>
    <w:multiLevelType w:val="multilevel"/>
    <w:tmpl w:val="0DA4956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DDD1751"/>
    <w:multiLevelType w:val="multilevel"/>
    <w:tmpl w:val="4E8CE272"/>
    <w:styleLink w:val="WWNum5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Wingdings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Wingdings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Wingdings"/>
      </w:rPr>
    </w:lvl>
    <w:lvl w:ilvl="8">
      <w:numFmt w:val="bullet"/>
      <w:lvlText w:val=""/>
      <w:lvlJc w:val="left"/>
    </w:lvl>
  </w:abstractNum>
  <w:abstractNum w:abstractNumId="10">
    <w:nsid w:val="505340EC"/>
    <w:multiLevelType w:val="multilevel"/>
    <w:tmpl w:val="9CC8520C"/>
    <w:styleLink w:val="WWNum10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cs="Wingdings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Wingdings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Wingdings"/>
      </w:rPr>
    </w:lvl>
    <w:lvl w:ilvl="8">
      <w:numFmt w:val="bullet"/>
      <w:lvlText w:val=""/>
      <w:lvlJc w:val="left"/>
    </w:lvl>
  </w:abstractNum>
  <w:abstractNum w:abstractNumId="11">
    <w:nsid w:val="66215565"/>
    <w:multiLevelType w:val="multilevel"/>
    <w:tmpl w:val="977C01C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7A55A28"/>
    <w:multiLevelType w:val="multilevel"/>
    <w:tmpl w:val="EE40C5E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3AB"/>
    <w:rsid w:val="000219E2"/>
    <w:rsid w:val="001D389A"/>
    <w:rsid w:val="003E218B"/>
    <w:rsid w:val="006842F0"/>
    <w:rsid w:val="006C7E34"/>
    <w:rsid w:val="006D0373"/>
    <w:rsid w:val="006F43AB"/>
    <w:rsid w:val="00F1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8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F43AB"/>
    <w:pPr>
      <w:widowControl/>
    </w:pPr>
    <w:rPr>
      <w:lang w:val="en-US" w:eastAsia="en-US"/>
    </w:rPr>
  </w:style>
  <w:style w:type="paragraph" w:customStyle="1" w:styleId="Heading">
    <w:name w:val="Heading"/>
    <w:basedOn w:val="Standard"/>
    <w:next w:val="Textbody"/>
    <w:rsid w:val="006F43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43AB"/>
    <w:pPr>
      <w:widowControl w:val="0"/>
      <w:spacing w:after="120"/>
    </w:pPr>
    <w:rPr>
      <w:lang w:val="it-IT"/>
    </w:rPr>
  </w:style>
  <w:style w:type="paragraph" w:styleId="Elenco">
    <w:name w:val="List"/>
    <w:basedOn w:val="Textbody"/>
    <w:rsid w:val="006F43AB"/>
    <w:rPr>
      <w:rFonts w:cs="Mangal"/>
    </w:rPr>
  </w:style>
  <w:style w:type="paragraph" w:customStyle="1" w:styleId="Caption">
    <w:name w:val="Caption"/>
    <w:basedOn w:val="Standard"/>
    <w:rsid w:val="006F43A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F43AB"/>
    <w:pPr>
      <w:suppressLineNumbers/>
    </w:pPr>
    <w:rPr>
      <w:rFonts w:cs="Mangal"/>
    </w:rPr>
  </w:style>
  <w:style w:type="paragraph" w:customStyle="1" w:styleId="Contents1">
    <w:name w:val="Contents 1"/>
    <w:basedOn w:val="Standard"/>
    <w:rsid w:val="006F43AB"/>
    <w:pPr>
      <w:tabs>
        <w:tab w:val="right" w:leader="dot" w:pos="9638"/>
      </w:tabs>
    </w:pPr>
    <w:rPr>
      <w:rFonts w:ascii="Arial" w:hAnsi="Arial"/>
      <w:b/>
      <w:sz w:val="32"/>
    </w:rPr>
  </w:style>
  <w:style w:type="paragraph" w:customStyle="1" w:styleId="CM4">
    <w:name w:val="CM4"/>
    <w:basedOn w:val="Standard"/>
    <w:rsid w:val="006F43AB"/>
    <w:pPr>
      <w:widowControl w:val="0"/>
      <w:spacing w:line="231" w:lineRule="atLeast"/>
    </w:pPr>
    <w:rPr>
      <w:rFonts w:ascii="TTF F 2 E 57 E 8t 00" w:hAnsi="TTF F 2 E 57 E 8t 00"/>
      <w:lang w:val="it-IT"/>
    </w:rPr>
  </w:style>
  <w:style w:type="paragraph" w:customStyle="1" w:styleId="Default">
    <w:name w:val="Default"/>
    <w:rsid w:val="006F43AB"/>
    <w:rPr>
      <w:rFonts w:ascii="TTF F 2 E 57 E 8t 00" w:hAnsi="TTF F 2 E 57 E 8t 00"/>
      <w:color w:val="000000"/>
    </w:rPr>
  </w:style>
  <w:style w:type="paragraph" w:customStyle="1" w:styleId="Header">
    <w:name w:val="Header"/>
    <w:basedOn w:val="Standard"/>
    <w:rsid w:val="006F43AB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Standard"/>
    <w:rsid w:val="006F43AB"/>
    <w:pPr>
      <w:suppressLineNumbers/>
      <w:tabs>
        <w:tab w:val="center" w:pos="4986"/>
        <w:tab w:val="right" w:pos="9972"/>
      </w:tabs>
    </w:pPr>
  </w:style>
  <w:style w:type="paragraph" w:styleId="Paragrafoelenco">
    <w:name w:val="List Paragraph"/>
    <w:basedOn w:val="Standard"/>
    <w:rsid w:val="006F43AB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it-IT"/>
    </w:rPr>
  </w:style>
  <w:style w:type="paragraph" w:styleId="Testofumetto">
    <w:name w:val="Balloon Text"/>
    <w:basedOn w:val="Standard"/>
    <w:rsid w:val="006F43AB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rsid w:val="006F43AB"/>
    <w:pPr>
      <w:spacing w:before="100" w:after="119"/>
    </w:pPr>
    <w:rPr>
      <w:lang w:val="it-IT" w:eastAsia="it-IT"/>
    </w:rPr>
  </w:style>
  <w:style w:type="paragraph" w:styleId="Titolo">
    <w:name w:val="Title"/>
    <w:basedOn w:val="Heading"/>
    <w:next w:val="Sottotitolo"/>
    <w:rsid w:val="006F43AB"/>
    <w:pPr>
      <w:spacing w:after="160"/>
    </w:pPr>
    <w:rPr>
      <w:rFonts w:ascii="Cambria" w:hAnsi="Cambria" w:cs="F"/>
      <w:b/>
      <w:bCs/>
      <w:smallCaps/>
      <w:color w:val="17365D"/>
      <w:spacing w:val="5"/>
      <w:sz w:val="72"/>
      <w:szCs w:val="72"/>
      <w:lang w:bidi="en-US"/>
    </w:rPr>
  </w:style>
  <w:style w:type="paragraph" w:styleId="Sottotitolo">
    <w:name w:val="Subtitle"/>
    <w:basedOn w:val="Heading"/>
    <w:next w:val="Textbody"/>
    <w:rsid w:val="006F43AB"/>
    <w:pPr>
      <w:jc w:val="center"/>
    </w:pPr>
    <w:rPr>
      <w:i/>
      <w:iCs/>
    </w:rPr>
  </w:style>
  <w:style w:type="character" w:customStyle="1" w:styleId="Internetlink">
    <w:name w:val="Internet link"/>
    <w:basedOn w:val="Carpredefinitoparagrafo"/>
    <w:rsid w:val="006F43AB"/>
    <w:rPr>
      <w:color w:val="0000FF"/>
      <w:u w:val="single"/>
    </w:rPr>
  </w:style>
  <w:style w:type="character" w:customStyle="1" w:styleId="StrongEmphasis">
    <w:name w:val="Strong Emphasis"/>
    <w:basedOn w:val="Carpredefinitoparagrafo"/>
    <w:rsid w:val="006F43AB"/>
    <w:rPr>
      <w:b/>
      <w:bCs/>
    </w:rPr>
  </w:style>
  <w:style w:type="character" w:customStyle="1" w:styleId="TestofumettoCarattere">
    <w:name w:val="Testo fumetto Carattere"/>
    <w:basedOn w:val="Carpredefinitoparagrafo"/>
    <w:rsid w:val="006F43AB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Carpredefinitoparagrafo"/>
    <w:rsid w:val="006F43AB"/>
  </w:style>
  <w:style w:type="character" w:customStyle="1" w:styleId="TitoloCarattere">
    <w:name w:val="Titolo Carattere"/>
    <w:basedOn w:val="Carpredefinitoparagrafo"/>
    <w:rsid w:val="006F43AB"/>
    <w:rPr>
      <w:rFonts w:ascii="Cambria" w:hAnsi="Cambria" w:cs="F"/>
      <w:smallCaps/>
      <w:color w:val="17365D"/>
      <w:spacing w:val="5"/>
      <w:sz w:val="72"/>
      <w:szCs w:val="72"/>
      <w:lang w:val="en-US" w:eastAsia="en-US" w:bidi="en-US"/>
    </w:rPr>
  </w:style>
  <w:style w:type="character" w:styleId="Collegamentovisitato">
    <w:name w:val="FollowedHyperlink"/>
    <w:basedOn w:val="Carpredefinitoparagrafo"/>
    <w:rsid w:val="006F43AB"/>
    <w:rPr>
      <w:color w:val="800080"/>
      <w:u w:val="single"/>
    </w:rPr>
  </w:style>
  <w:style w:type="character" w:customStyle="1" w:styleId="ListLabel1">
    <w:name w:val="ListLabel 1"/>
    <w:rsid w:val="006F43AB"/>
    <w:rPr>
      <w:rFonts w:eastAsia="Times New Roman" w:cs="Times New Roman"/>
    </w:rPr>
  </w:style>
  <w:style w:type="character" w:customStyle="1" w:styleId="ListLabel2">
    <w:name w:val="ListLabel 2"/>
    <w:rsid w:val="006F43AB"/>
    <w:rPr>
      <w:rFonts w:cs="Wingdings"/>
    </w:rPr>
  </w:style>
  <w:style w:type="character" w:customStyle="1" w:styleId="ListLabel3">
    <w:name w:val="ListLabel 3"/>
    <w:rsid w:val="006F43AB"/>
    <w:rPr>
      <w:sz w:val="20"/>
    </w:rPr>
  </w:style>
  <w:style w:type="numbering" w:customStyle="1" w:styleId="WWNum1">
    <w:name w:val="WWNum1"/>
    <w:basedOn w:val="Nessunelenco"/>
    <w:rsid w:val="006F43AB"/>
    <w:pPr>
      <w:numPr>
        <w:numId w:val="1"/>
      </w:numPr>
    </w:pPr>
  </w:style>
  <w:style w:type="numbering" w:customStyle="1" w:styleId="WWNum2">
    <w:name w:val="WWNum2"/>
    <w:basedOn w:val="Nessunelenco"/>
    <w:rsid w:val="006F43AB"/>
    <w:pPr>
      <w:numPr>
        <w:numId w:val="2"/>
      </w:numPr>
    </w:pPr>
  </w:style>
  <w:style w:type="numbering" w:customStyle="1" w:styleId="WWNum3">
    <w:name w:val="WWNum3"/>
    <w:basedOn w:val="Nessunelenco"/>
    <w:rsid w:val="006F43AB"/>
    <w:pPr>
      <w:numPr>
        <w:numId w:val="3"/>
      </w:numPr>
    </w:pPr>
  </w:style>
  <w:style w:type="numbering" w:customStyle="1" w:styleId="WWNum4">
    <w:name w:val="WWNum4"/>
    <w:basedOn w:val="Nessunelenco"/>
    <w:rsid w:val="006F43AB"/>
    <w:pPr>
      <w:numPr>
        <w:numId w:val="4"/>
      </w:numPr>
    </w:pPr>
  </w:style>
  <w:style w:type="numbering" w:customStyle="1" w:styleId="WWNum5">
    <w:name w:val="WWNum5"/>
    <w:basedOn w:val="Nessunelenco"/>
    <w:rsid w:val="006F43AB"/>
    <w:pPr>
      <w:numPr>
        <w:numId w:val="5"/>
      </w:numPr>
    </w:pPr>
  </w:style>
  <w:style w:type="numbering" w:customStyle="1" w:styleId="WWNum6">
    <w:name w:val="WWNum6"/>
    <w:basedOn w:val="Nessunelenco"/>
    <w:rsid w:val="006F43AB"/>
    <w:pPr>
      <w:numPr>
        <w:numId w:val="6"/>
      </w:numPr>
    </w:pPr>
  </w:style>
  <w:style w:type="numbering" w:customStyle="1" w:styleId="WWNum7">
    <w:name w:val="WWNum7"/>
    <w:basedOn w:val="Nessunelenco"/>
    <w:rsid w:val="006F43AB"/>
    <w:pPr>
      <w:numPr>
        <w:numId w:val="7"/>
      </w:numPr>
    </w:pPr>
  </w:style>
  <w:style w:type="numbering" w:customStyle="1" w:styleId="WWNum8">
    <w:name w:val="WWNum8"/>
    <w:basedOn w:val="Nessunelenco"/>
    <w:rsid w:val="006F43AB"/>
    <w:pPr>
      <w:numPr>
        <w:numId w:val="8"/>
      </w:numPr>
    </w:pPr>
  </w:style>
  <w:style w:type="numbering" w:customStyle="1" w:styleId="WWNum9">
    <w:name w:val="WWNum9"/>
    <w:basedOn w:val="Nessunelenco"/>
    <w:rsid w:val="006F43AB"/>
    <w:pPr>
      <w:numPr>
        <w:numId w:val="9"/>
      </w:numPr>
    </w:pPr>
  </w:style>
  <w:style w:type="numbering" w:customStyle="1" w:styleId="WWNum10">
    <w:name w:val="WWNum10"/>
    <w:basedOn w:val="Nessunelenco"/>
    <w:rsid w:val="006F43AB"/>
    <w:pPr>
      <w:numPr>
        <w:numId w:val="10"/>
      </w:numPr>
    </w:pPr>
  </w:style>
  <w:style w:type="numbering" w:customStyle="1" w:styleId="WWNum11">
    <w:name w:val="WWNum11"/>
    <w:basedOn w:val="Nessunelenco"/>
    <w:rsid w:val="006F43AB"/>
    <w:pPr>
      <w:numPr>
        <w:numId w:val="11"/>
      </w:numPr>
    </w:pPr>
  </w:style>
  <w:style w:type="numbering" w:customStyle="1" w:styleId="WWNum12">
    <w:name w:val="WWNum12"/>
    <w:basedOn w:val="Nessunelenco"/>
    <w:rsid w:val="006F43AB"/>
    <w:pPr>
      <w:numPr>
        <w:numId w:val="12"/>
      </w:numPr>
    </w:pPr>
  </w:style>
  <w:style w:type="numbering" w:customStyle="1" w:styleId="WWNum13">
    <w:name w:val="WWNum13"/>
    <w:basedOn w:val="Nessunelenco"/>
    <w:rsid w:val="006F43AB"/>
    <w:pPr>
      <w:numPr>
        <w:numId w:val="13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F43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43AB"/>
  </w:style>
  <w:style w:type="paragraph" w:styleId="Pidipagina">
    <w:name w:val="footer"/>
    <w:basedOn w:val="Normale"/>
    <w:link w:val="PidipaginaCarattere"/>
    <w:uiPriority w:val="99"/>
    <w:semiHidden/>
    <w:unhideWhenUsed/>
    <w:rsid w:val="006F43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4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estivaldellecarriereinternazionali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riereinternazionali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omemu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dellecarriereinternazionali.giovaninelmondo.org/it/fair/students/registe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dell’Ufficio Patrocini</vt:lpstr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dell’Ufficio Patrocini</dc:title>
  <dc:creator>IMT Lucca</dc:creator>
  <cp:lastModifiedBy>Carminia</cp:lastModifiedBy>
  <cp:revision>3</cp:revision>
  <cp:lastPrinted>2012-12-17T14:04:00Z</cp:lastPrinted>
  <dcterms:created xsi:type="dcterms:W3CDTF">2016-02-26T13:06:00Z</dcterms:created>
  <dcterms:modified xsi:type="dcterms:W3CDTF">2016-02-26T13:06:00Z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