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DE9" w:rsidRPr="009C39F1" w:rsidRDefault="00344DE9" w:rsidP="00344DE9">
      <w:pPr>
        <w:pStyle w:val="Capoverso"/>
        <w:rPr>
          <w:rFonts w:ascii="Simoncini Garamond Std" w:hAnsi="Simoncini Garamond Std" w:cs="Times New Roman"/>
        </w:rPr>
      </w:pPr>
    </w:p>
    <w:p w:rsidR="00344DE9" w:rsidRPr="009C39F1" w:rsidRDefault="00344DE9" w:rsidP="00344DE9">
      <w:pPr>
        <w:pStyle w:val="Capoverso"/>
        <w:rPr>
          <w:rFonts w:ascii="Simoncini Garamond Std" w:hAnsi="Simoncini Garamond Std" w:cs="Times New Roman"/>
        </w:rPr>
      </w:pPr>
    </w:p>
    <w:p w:rsidR="00344DE9" w:rsidRPr="009C39F1" w:rsidRDefault="00344DE9" w:rsidP="00344DE9">
      <w:pPr>
        <w:pStyle w:val="Capoverso"/>
        <w:rPr>
          <w:rFonts w:ascii="Simoncini Garamond Std" w:hAnsi="Simoncini Garamond Std" w:cs="Times New Roman"/>
        </w:rPr>
      </w:pPr>
    </w:p>
    <w:tbl>
      <w:tblPr>
        <w:tblStyle w:val="Grigliatabella"/>
        <w:tblW w:w="6402" w:type="dxa"/>
        <w:tblBorders>
          <w:top w:val="none" w:sz="0" w:space="0" w:color="auto"/>
          <w:left w:val="single" w:sz="18" w:space="0" w:color="C0C0C0"/>
          <w:bottom w:val="single" w:sz="18" w:space="0" w:color="C0C0C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02"/>
      </w:tblGrid>
      <w:tr w:rsidR="001D202E" w:rsidRPr="009C39F1" w:rsidTr="00FB3ACC">
        <w:tc>
          <w:tcPr>
            <w:tcW w:w="6402" w:type="dxa"/>
            <w:tcMar>
              <w:left w:w="0" w:type="dxa"/>
              <w:right w:w="0" w:type="dxa"/>
            </w:tcMar>
          </w:tcPr>
          <w:p w:rsidR="00344DE9" w:rsidRPr="009C39F1" w:rsidRDefault="00344DE9" w:rsidP="00801493">
            <w:pPr>
              <w:pStyle w:val="Titolodelcapitolo"/>
            </w:pPr>
            <w:r w:rsidRPr="009C39F1">
              <w:t>Indice</w:t>
            </w:r>
          </w:p>
        </w:tc>
      </w:tr>
    </w:tbl>
    <w:p w:rsidR="00344DE9" w:rsidRPr="009C39F1" w:rsidRDefault="00344DE9" w:rsidP="00FB3ACC">
      <w:pPr>
        <w:pStyle w:val="Capoverso"/>
        <w:spacing w:before="560" w:after="120" w:line="240" w:lineRule="exact"/>
        <w:jc w:val="right"/>
        <w:rPr>
          <w:rFonts w:ascii="Simoncini Garamond Std" w:hAnsi="Simoncini Garamond Std" w:cs="Times New Roman"/>
          <w:i/>
          <w:sz w:val="20"/>
          <w:szCs w:val="20"/>
        </w:rPr>
      </w:pPr>
      <w:r w:rsidRPr="009C39F1">
        <w:rPr>
          <w:rFonts w:ascii="Simoncini Garamond Std" w:hAnsi="Simoncini Garamond Std" w:cs="Times New Roman"/>
          <w:i/>
          <w:sz w:val="20"/>
          <w:szCs w:val="20"/>
        </w:rPr>
        <w:t>pag.</w:t>
      </w:r>
    </w:p>
    <w:p w:rsidR="00FD0F40" w:rsidRPr="009C39F1" w:rsidRDefault="00FD0F40" w:rsidP="00FB3ACC">
      <w:pPr>
        <w:tabs>
          <w:tab w:val="right" w:pos="6350"/>
        </w:tabs>
        <w:spacing w:after="60" w:line="250" w:lineRule="exact"/>
        <w:ind w:right="709"/>
        <w:jc w:val="both"/>
        <w:rPr>
          <w:rFonts w:ascii="Simoncini Garamond Std" w:hAnsi="Simoncini Garamond Std" w:cs="Times New Roman"/>
          <w:i/>
          <w:sz w:val="20"/>
          <w:szCs w:val="20"/>
        </w:rPr>
      </w:pPr>
      <w:r>
        <w:rPr>
          <w:rFonts w:ascii="Simoncini Garamond Std" w:hAnsi="Simoncini Garamond Std" w:cs="Times New Roman"/>
          <w:sz w:val="20"/>
          <w:szCs w:val="20"/>
        </w:rPr>
        <w:t>Luisa Avitabile</w:t>
      </w:r>
    </w:p>
    <w:p w:rsidR="00FD0F40" w:rsidRPr="00D45615" w:rsidRDefault="004D46C7" w:rsidP="00FB3ACC">
      <w:pPr>
        <w:tabs>
          <w:tab w:val="right" w:pos="6350"/>
        </w:tabs>
        <w:spacing w:after="0" w:line="250" w:lineRule="exact"/>
        <w:ind w:right="709"/>
        <w:jc w:val="both"/>
        <w:rPr>
          <w:rFonts w:ascii="Simoncini Garamond Std" w:hAnsi="Simoncini Garamond Std" w:cs="Times New Roman"/>
        </w:rPr>
      </w:pPr>
      <w:r>
        <w:rPr>
          <w:rFonts w:ascii="Simoncini Garamond Std" w:hAnsi="Simoncini Garamond Std" w:cs="Times New Roman"/>
          <w:i/>
          <w:iCs/>
        </w:rPr>
        <w:t>Pre</w:t>
      </w:r>
      <w:r w:rsidR="00096F22">
        <w:rPr>
          <w:rFonts w:ascii="Simoncini Garamond Std" w:hAnsi="Simoncini Garamond Std" w:cs="Times New Roman"/>
          <w:i/>
          <w:iCs/>
        </w:rPr>
        <w:t>senta</w:t>
      </w:r>
      <w:r w:rsidR="001E56D1">
        <w:rPr>
          <w:rFonts w:ascii="Simoncini Garamond Std" w:hAnsi="Simoncini Garamond Std" w:cs="Times New Roman"/>
          <w:i/>
          <w:iCs/>
        </w:rPr>
        <w:t>zione</w:t>
      </w:r>
      <w:r>
        <w:rPr>
          <w:rFonts w:ascii="Simoncini Garamond Std" w:hAnsi="Simoncini Garamond Std" w:cs="Times New Roman"/>
          <w:i/>
          <w:iCs/>
        </w:rPr>
        <w:br/>
      </w:r>
      <w:r w:rsidR="00FD0F40" w:rsidRPr="00FD0F40">
        <w:rPr>
          <w:rFonts w:ascii="Simoncini Garamond Std" w:hAnsi="Simoncini Garamond Std" w:cs="Times New Roman"/>
          <w:i/>
          <w:iCs/>
        </w:rPr>
        <w:t xml:space="preserve">Pensiero giuridico e pensiero filosofico: </w:t>
      </w:r>
      <w:r>
        <w:rPr>
          <w:rFonts w:ascii="Simoncini Garamond Std" w:hAnsi="Simoncini Garamond Std" w:cs="Times New Roman"/>
          <w:i/>
          <w:iCs/>
        </w:rPr>
        <w:t>a partire dal</w:t>
      </w:r>
      <w:r w:rsidR="00FD0F40" w:rsidRPr="00FD0F40">
        <w:rPr>
          <w:rFonts w:ascii="Simoncini Garamond Std" w:hAnsi="Simoncini Garamond Std" w:cs="Times New Roman"/>
          <w:i/>
          <w:iCs/>
        </w:rPr>
        <w:t>le riflessioni dei giuristi della ‘Sapienza’</w:t>
      </w:r>
      <w:r w:rsidR="00FD0F40">
        <w:rPr>
          <w:rFonts w:ascii="Simoncini Garamond Std" w:hAnsi="Simoncini Garamond Std" w:cs="Times New Roman"/>
          <w:i/>
          <w:color w:val="000000"/>
        </w:rPr>
        <w:tab/>
      </w:r>
      <w:r w:rsidR="00FD0F40">
        <w:rPr>
          <w:rFonts w:ascii="Simoncini Garamond Std" w:hAnsi="Simoncini Garamond Std" w:cs="Times New Roman"/>
          <w:color w:val="000000"/>
        </w:rPr>
        <w:t>IX</w:t>
      </w:r>
    </w:p>
    <w:p w:rsidR="00FD0F40" w:rsidRPr="009C39F1" w:rsidRDefault="00FD0F40" w:rsidP="00FB3ACC">
      <w:pPr>
        <w:tabs>
          <w:tab w:val="right" w:pos="6350"/>
        </w:tabs>
        <w:spacing w:after="0" w:line="280" w:lineRule="exact"/>
        <w:ind w:right="709"/>
        <w:jc w:val="both"/>
        <w:rPr>
          <w:rFonts w:ascii="Simoncini Garamond Std" w:hAnsi="Simoncini Garamond Std" w:cs="Times New Roman"/>
          <w:sz w:val="20"/>
          <w:szCs w:val="20"/>
        </w:rPr>
      </w:pPr>
    </w:p>
    <w:p w:rsidR="00B6517B" w:rsidRPr="009C39F1" w:rsidRDefault="00B6517B" w:rsidP="00FB3ACC">
      <w:pPr>
        <w:tabs>
          <w:tab w:val="right" w:pos="6350"/>
        </w:tabs>
        <w:spacing w:after="60" w:line="250" w:lineRule="exact"/>
        <w:ind w:right="709"/>
        <w:jc w:val="both"/>
        <w:rPr>
          <w:rFonts w:ascii="Simoncini Garamond Std" w:hAnsi="Simoncini Garamond Std" w:cs="Times New Roman"/>
          <w:i/>
          <w:sz w:val="20"/>
          <w:szCs w:val="20"/>
        </w:rPr>
      </w:pPr>
      <w:r w:rsidRPr="009C39F1">
        <w:rPr>
          <w:rFonts w:ascii="Simoncini Garamond Std" w:hAnsi="Simoncini Garamond Std" w:cs="Times New Roman"/>
          <w:sz w:val="20"/>
          <w:szCs w:val="20"/>
        </w:rPr>
        <w:t>Bruno Romano</w:t>
      </w:r>
    </w:p>
    <w:p w:rsidR="00344DE9" w:rsidRPr="00D45615" w:rsidRDefault="00344DE9" w:rsidP="00FB3ACC">
      <w:pPr>
        <w:tabs>
          <w:tab w:val="right" w:pos="6350"/>
        </w:tabs>
        <w:spacing w:after="0" w:line="250" w:lineRule="exact"/>
        <w:ind w:right="709"/>
        <w:jc w:val="both"/>
        <w:rPr>
          <w:rFonts w:ascii="Simoncini Garamond Std" w:hAnsi="Simoncini Garamond Std" w:cs="Times New Roman"/>
        </w:rPr>
      </w:pPr>
      <w:r w:rsidRPr="009C39F1">
        <w:rPr>
          <w:rFonts w:ascii="Simoncini Garamond Std" w:hAnsi="Simoncini Garamond Std" w:cs="Times New Roman"/>
          <w:i/>
        </w:rPr>
        <w:t>Introduzione</w:t>
      </w:r>
      <w:r w:rsidR="004D46C7">
        <w:rPr>
          <w:rFonts w:ascii="Simoncini Garamond Std" w:hAnsi="Simoncini Garamond Std" w:cs="Times New Roman"/>
        </w:rPr>
        <w:br/>
      </w:r>
      <w:r w:rsidR="006152A4" w:rsidRPr="009C39F1">
        <w:rPr>
          <w:rFonts w:ascii="Simoncini Garamond Std" w:hAnsi="Simoncini Garamond Std" w:cs="Times New Roman"/>
          <w:i/>
          <w:color w:val="000000"/>
        </w:rPr>
        <w:t>P</w:t>
      </w:r>
      <w:r w:rsidR="00AD5858" w:rsidRPr="009C39F1">
        <w:rPr>
          <w:rFonts w:ascii="Simoncini Garamond Std" w:hAnsi="Simoncini Garamond Std" w:cs="Times New Roman"/>
          <w:i/>
          <w:color w:val="000000"/>
        </w:rPr>
        <w:t>rincipi generali</w:t>
      </w:r>
      <w:r w:rsidR="006152A4" w:rsidRPr="009C39F1">
        <w:rPr>
          <w:rFonts w:ascii="Simoncini Garamond Std" w:hAnsi="Simoncini Garamond Std" w:cs="Times New Roman"/>
          <w:i/>
          <w:color w:val="000000"/>
        </w:rPr>
        <w:t xml:space="preserve"> del diritto</w:t>
      </w:r>
      <w:r w:rsidR="007F5E04">
        <w:rPr>
          <w:rFonts w:ascii="Simoncini Garamond Std" w:hAnsi="Simoncini Garamond Std" w:cs="Times New Roman"/>
          <w:i/>
          <w:color w:val="000000"/>
        </w:rPr>
        <w:t>.</w:t>
      </w:r>
      <w:r w:rsidR="004D46C7">
        <w:rPr>
          <w:rFonts w:ascii="Simoncini Garamond Std" w:hAnsi="Simoncini Garamond Std" w:cs="Times New Roman"/>
          <w:i/>
          <w:color w:val="000000"/>
        </w:rPr>
        <w:t xml:space="preserve"> Giurisprudenza e filosofia</w:t>
      </w:r>
      <w:r w:rsidR="00D45615">
        <w:rPr>
          <w:rFonts w:ascii="Simoncini Garamond Std" w:hAnsi="Simoncini Garamond Std" w:cs="Times New Roman"/>
          <w:i/>
          <w:color w:val="000000"/>
        </w:rPr>
        <w:tab/>
      </w:r>
      <w:r w:rsidR="00D45615">
        <w:rPr>
          <w:rFonts w:ascii="Simoncini Garamond Std" w:hAnsi="Simoncini Garamond Std" w:cs="Times New Roman"/>
          <w:color w:val="000000"/>
        </w:rPr>
        <w:t>1</w:t>
      </w:r>
    </w:p>
    <w:p w:rsidR="00FD0F40" w:rsidRPr="009C39F1" w:rsidRDefault="00FD0F40" w:rsidP="00FB3ACC">
      <w:pPr>
        <w:tabs>
          <w:tab w:val="right" w:pos="6350"/>
        </w:tabs>
        <w:spacing w:after="0" w:line="280" w:lineRule="exact"/>
        <w:ind w:right="709"/>
        <w:jc w:val="both"/>
        <w:rPr>
          <w:rFonts w:ascii="Simoncini Garamond Std" w:hAnsi="Simoncini Garamond Std" w:cs="Times New Roman"/>
          <w:sz w:val="20"/>
          <w:szCs w:val="20"/>
        </w:rPr>
      </w:pPr>
    </w:p>
    <w:p w:rsidR="00FD0F40" w:rsidRPr="009C39F1" w:rsidRDefault="00FD0F40" w:rsidP="00FB3ACC">
      <w:pPr>
        <w:tabs>
          <w:tab w:val="right" w:pos="6350"/>
        </w:tabs>
        <w:spacing w:after="60" w:line="250" w:lineRule="exact"/>
        <w:ind w:right="709"/>
        <w:jc w:val="both"/>
        <w:rPr>
          <w:rFonts w:ascii="Simoncini Garamond Std" w:hAnsi="Simoncini Garamond Std" w:cs="Times New Roman"/>
          <w:i/>
          <w:sz w:val="20"/>
          <w:szCs w:val="20"/>
        </w:rPr>
      </w:pPr>
      <w:r>
        <w:rPr>
          <w:rFonts w:ascii="Simoncini Garamond Std" w:hAnsi="Simoncini Garamond Std" w:cs="Times New Roman"/>
          <w:sz w:val="20"/>
          <w:szCs w:val="20"/>
        </w:rPr>
        <w:t>Carlo Angelici</w:t>
      </w:r>
    </w:p>
    <w:p w:rsidR="00FD0F40" w:rsidRPr="00FD0F40" w:rsidRDefault="00FD0F40" w:rsidP="00FB3ACC">
      <w:pPr>
        <w:tabs>
          <w:tab w:val="right" w:pos="6350"/>
        </w:tabs>
        <w:spacing w:after="0" w:line="250" w:lineRule="exact"/>
        <w:ind w:right="709"/>
        <w:jc w:val="both"/>
        <w:rPr>
          <w:rFonts w:ascii="Simoncini Garamond Std" w:hAnsi="Simoncini Garamond Std" w:cs="Times New Roman"/>
          <w:spacing w:val="-4"/>
        </w:rPr>
      </w:pPr>
      <w:r w:rsidRPr="00FD0F40">
        <w:rPr>
          <w:rFonts w:ascii="Simoncini Garamond Std" w:hAnsi="Simoncini Garamond Std" w:cs="Times New Roman"/>
          <w:i/>
          <w:iCs/>
          <w:spacing w:val="-4"/>
        </w:rPr>
        <w:t>Noterelle (quasi) metodologiche in materia di gruppi di società</w:t>
      </w:r>
      <w:r w:rsidRPr="00FD0F40">
        <w:rPr>
          <w:rFonts w:ascii="Simoncini Garamond Std" w:hAnsi="Simoncini Garamond Std" w:cs="Times New Roman"/>
          <w:i/>
          <w:color w:val="000000"/>
          <w:spacing w:val="-4"/>
        </w:rPr>
        <w:tab/>
      </w:r>
      <w:r w:rsidR="00D259E4">
        <w:rPr>
          <w:rFonts w:ascii="Simoncini Garamond Std" w:hAnsi="Simoncini Garamond Std" w:cs="Times New Roman"/>
          <w:color w:val="000000"/>
          <w:spacing w:val="-4"/>
        </w:rPr>
        <w:t>29</w:t>
      </w:r>
    </w:p>
    <w:p w:rsidR="0020238D" w:rsidRDefault="0020238D" w:rsidP="00FB3ACC">
      <w:pPr>
        <w:tabs>
          <w:tab w:val="right" w:pos="6350"/>
        </w:tabs>
        <w:spacing w:after="0" w:line="280" w:lineRule="exact"/>
        <w:ind w:right="709"/>
        <w:jc w:val="both"/>
        <w:rPr>
          <w:rFonts w:ascii="Simoncini Garamond Std" w:hAnsi="Simoncini Garamond Std" w:cs="Times New Roman"/>
          <w:i/>
          <w:sz w:val="20"/>
          <w:szCs w:val="20"/>
        </w:rPr>
      </w:pPr>
    </w:p>
    <w:p w:rsidR="00344DE9" w:rsidRPr="009C39F1" w:rsidRDefault="00344DE9" w:rsidP="00FB3ACC">
      <w:pPr>
        <w:tabs>
          <w:tab w:val="right" w:pos="6350"/>
        </w:tabs>
        <w:spacing w:after="60" w:line="250" w:lineRule="exact"/>
        <w:ind w:right="709"/>
        <w:jc w:val="both"/>
        <w:rPr>
          <w:rFonts w:ascii="Simoncini Garamond Std" w:hAnsi="Simoncini Garamond Std" w:cs="Times New Roman"/>
          <w:sz w:val="20"/>
          <w:szCs w:val="20"/>
        </w:rPr>
      </w:pPr>
      <w:r w:rsidRPr="009C39F1">
        <w:rPr>
          <w:rFonts w:ascii="Simoncini Garamond Std" w:hAnsi="Simoncini Garamond Std" w:cs="Times New Roman"/>
          <w:sz w:val="20"/>
          <w:szCs w:val="20"/>
        </w:rPr>
        <w:t xml:space="preserve">Piero Bellini </w:t>
      </w:r>
    </w:p>
    <w:p w:rsidR="00344DE9" w:rsidRPr="009C39F1" w:rsidRDefault="000E1247" w:rsidP="00FB3ACC">
      <w:pPr>
        <w:tabs>
          <w:tab w:val="right" w:pos="6350"/>
        </w:tabs>
        <w:spacing w:after="0" w:line="250" w:lineRule="exact"/>
        <w:ind w:right="709"/>
        <w:rPr>
          <w:rFonts w:ascii="Simoncini Garamond Std" w:hAnsi="Simoncini Garamond Std" w:cs="Times New Roman"/>
          <w:i/>
        </w:rPr>
      </w:pPr>
      <w:r>
        <w:rPr>
          <w:rFonts w:ascii="Simoncini Garamond Std" w:hAnsi="Simoncini Garamond Std" w:cs="Times New Roman"/>
        </w:rPr>
        <w:t>«</w:t>
      </w:r>
      <w:r w:rsidR="00344DE9" w:rsidRPr="009C39F1">
        <w:rPr>
          <w:rFonts w:ascii="Simoncini Garamond Std" w:hAnsi="Simoncini Garamond Std" w:cs="Times New Roman"/>
        </w:rPr>
        <w:t>Ubi societas ibi societas</w:t>
      </w:r>
      <w:r>
        <w:rPr>
          <w:rFonts w:ascii="Simoncini Garamond Std" w:hAnsi="Simoncini Garamond Std" w:cs="Times New Roman"/>
        </w:rPr>
        <w:t>»</w:t>
      </w:r>
      <w:r w:rsidR="00344DE9" w:rsidRPr="009C39F1">
        <w:rPr>
          <w:rFonts w:ascii="Simoncini Garamond Std" w:hAnsi="Simoncini Garamond Std" w:cs="Times New Roman"/>
        </w:rPr>
        <w:t>.</w:t>
      </w:r>
    </w:p>
    <w:p w:rsidR="00344DE9" w:rsidRPr="009C39F1" w:rsidRDefault="00344DE9" w:rsidP="00FB3ACC">
      <w:pPr>
        <w:tabs>
          <w:tab w:val="right" w:pos="6350"/>
        </w:tabs>
        <w:spacing w:after="0" w:line="250" w:lineRule="exact"/>
        <w:ind w:right="709"/>
        <w:rPr>
          <w:rFonts w:ascii="Simoncini Garamond Std" w:hAnsi="Simoncini Garamond Std" w:cs="Times New Roman"/>
          <w:i/>
          <w:sz w:val="23"/>
          <w:szCs w:val="23"/>
        </w:rPr>
      </w:pPr>
      <w:r w:rsidRPr="009C39F1">
        <w:rPr>
          <w:rFonts w:ascii="Simoncini Garamond Std" w:hAnsi="Simoncini Garamond Std" w:cs="Times New Roman"/>
          <w:i/>
          <w:spacing w:val="-8"/>
        </w:rPr>
        <w:t>Considerazioni critiche sul fortunato adagio</w:t>
      </w:r>
      <w:r w:rsidRPr="009C39F1">
        <w:rPr>
          <w:rFonts w:ascii="Simoncini Garamond Std" w:hAnsi="Simoncini Garamond Std" w:cs="Times New Roman"/>
          <w:spacing w:val="-8"/>
        </w:rPr>
        <w:t xml:space="preserve"> «ubi societas ibi ius»</w:t>
      </w:r>
      <w:r w:rsidR="000E1247">
        <w:rPr>
          <w:rFonts w:ascii="Simoncini Garamond Std" w:hAnsi="Simoncini Garamond Std" w:cs="Times New Roman"/>
          <w:spacing w:val="-8"/>
        </w:rPr>
        <w:tab/>
      </w:r>
      <w:r w:rsidR="005E0D71">
        <w:rPr>
          <w:rFonts w:ascii="Simoncini Garamond Std" w:hAnsi="Simoncini Garamond Std" w:cs="Times New Roman"/>
          <w:spacing w:val="-8"/>
        </w:rPr>
        <w:t>44</w:t>
      </w:r>
    </w:p>
    <w:p w:rsidR="0020238D" w:rsidRDefault="0020238D" w:rsidP="00FB3ACC">
      <w:pPr>
        <w:tabs>
          <w:tab w:val="right" w:pos="6350"/>
        </w:tabs>
        <w:spacing w:after="0" w:line="280" w:lineRule="exact"/>
        <w:ind w:right="709"/>
        <w:jc w:val="both"/>
        <w:rPr>
          <w:rFonts w:ascii="Simoncini Garamond Std" w:hAnsi="Simoncini Garamond Std" w:cs="Times New Roman"/>
          <w:sz w:val="20"/>
          <w:szCs w:val="20"/>
        </w:rPr>
      </w:pPr>
    </w:p>
    <w:p w:rsidR="0020238D" w:rsidRPr="009C39F1" w:rsidRDefault="0020238D" w:rsidP="00FB3ACC">
      <w:pPr>
        <w:tabs>
          <w:tab w:val="right" w:pos="6350"/>
        </w:tabs>
        <w:spacing w:after="60" w:line="250" w:lineRule="exact"/>
        <w:ind w:right="709"/>
        <w:jc w:val="both"/>
        <w:rPr>
          <w:rFonts w:ascii="Simoncini Garamond Std" w:hAnsi="Simoncini Garamond Std" w:cs="Times New Roman"/>
          <w:sz w:val="20"/>
          <w:szCs w:val="20"/>
        </w:rPr>
      </w:pPr>
      <w:r w:rsidRPr="009C39F1">
        <w:rPr>
          <w:rFonts w:ascii="Simoncini Garamond Std" w:hAnsi="Simoncini Garamond Std" w:cs="Times New Roman"/>
          <w:sz w:val="20"/>
          <w:szCs w:val="20"/>
        </w:rPr>
        <w:t>Giuseppe Benedetti</w:t>
      </w:r>
    </w:p>
    <w:p w:rsidR="0020238D" w:rsidRPr="000E1247" w:rsidRDefault="0020238D" w:rsidP="00FB3ACC">
      <w:pPr>
        <w:tabs>
          <w:tab w:val="right" w:pos="6350"/>
        </w:tabs>
        <w:spacing w:after="0" w:line="250" w:lineRule="exact"/>
        <w:ind w:right="709"/>
        <w:jc w:val="both"/>
        <w:rPr>
          <w:rFonts w:ascii="Simoncini Garamond Std" w:hAnsi="Simoncini Garamond Std" w:cs="Times New Roman"/>
          <w:sz w:val="23"/>
          <w:szCs w:val="23"/>
        </w:rPr>
      </w:pPr>
      <w:r w:rsidRPr="009C39F1">
        <w:rPr>
          <w:rFonts w:ascii="Simoncini Garamond Std" w:hAnsi="Simoncini Garamond Std" w:cs="Times New Roman"/>
          <w:i/>
        </w:rPr>
        <w:t>Oggettività esistenziale dell’interpretazione</w:t>
      </w:r>
      <w:r>
        <w:rPr>
          <w:rFonts w:ascii="Simoncini Garamond Std" w:hAnsi="Simoncini Garamond Std" w:cs="Times New Roman"/>
          <w:i/>
        </w:rPr>
        <w:tab/>
      </w:r>
      <w:r w:rsidR="00A8352D">
        <w:rPr>
          <w:rFonts w:ascii="Simoncini Garamond Std" w:hAnsi="Simoncini Garamond Std" w:cs="Times New Roman"/>
        </w:rPr>
        <w:t>102</w:t>
      </w:r>
    </w:p>
    <w:p w:rsidR="004D46C7" w:rsidRDefault="004D46C7" w:rsidP="00FB3ACC">
      <w:pPr>
        <w:tabs>
          <w:tab w:val="right" w:pos="6350"/>
        </w:tabs>
        <w:spacing w:after="60" w:line="280" w:lineRule="exact"/>
        <w:ind w:right="709"/>
        <w:jc w:val="both"/>
        <w:rPr>
          <w:rFonts w:ascii="Simoncini Garamond Std" w:hAnsi="Simoncini Garamond Std" w:cs="Times New Roman"/>
          <w:sz w:val="20"/>
          <w:szCs w:val="20"/>
        </w:rPr>
      </w:pPr>
    </w:p>
    <w:p w:rsidR="00FD0F40" w:rsidRPr="009C39F1" w:rsidRDefault="00FD0F40" w:rsidP="00FB3ACC">
      <w:pPr>
        <w:tabs>
          <w:tab w:val="right" w:pos="6350"/>
        </w:tabs>
        <w:spacing w:after="60" w:line="250" w:lineRule="exact"/>
        <w:ind w:right="709"/>
        <w:jc w:val="both"/>
        <w:rPr>
          <w:rFonts w:ascii="Simoncini Garamond Std" w:hAnsi="Simoncini Garamond Std" w:cs="Times New Roman"/>
          <w:sz w:val="20"/>
          <w:szCs w:val="20"/>
        </w:rPr>
      </w:pPr>
      <w:r>
        <w:rPr>
          <w:rFonts w:ascii="Simoncini Garamond Std" w:hAnsi="Simoncini Garamond Std" w:cs="Times New Roman"/>
          <w:sz w:val="20"/>
          <w:szCs w:val="20"/>
        </w:rPr>
        <w:t>Massimo Brutti</w:t>
      </w:r>
    </w:p>
    <w:p w:rsidR="00FD0F40" w:rsidRPr="000E1247" w:rsidRDefault="00FD0F40" w:rsidP="00FB3ACC">
      <w:pPr>
        <w:tabs>
          <w:tab w:val="right" w:pos="6350"/>
        </w:tabs>
        <w:spacing w:after="0" w:line="250" w:lineRule="exact"/>
        <w:ind w:right="709"/>
        <w:jc w:val="both"/>
        <w:rPr>
          <w:rFonts w:ascii="Simoncini Garamond Std" w:hAnsi="Simoncini Garamond Std" w:cs="Times New Roman"/>
          <w:smallCaps/>
          <w:sz w:val="23"/>
          <w:szCs w:val="23"/>
        </w:rPr>
      </w:pPr>
      <w:r>
        <w:rPr>
          <w:rFonts w:ascii="Simoncini Garamond Std" w:hAnsi="Simoncini Garamond Std" w:cs="Times New Roman"/>
          <w:i/>
          <w:shd w:val="clear" w:color="auto" w:fill="FFFFFF"/>
        </w:rPr>
        <w:t>L’idea di giustizia nel pensiero giuridico romano</w:t>
      </w:r>
      <w:r>
        <w:rPr>
          <w:rFonts w:ascii="Simoncini Garamond Std" w:hAnsi="Simoncini Garamond Std" w:cs="Times New Roman"/>
          <w:i/>
          <w:shd w:val="clear" w:color="auto" w:fill="FFFFFF"/>
        </w:rPr>
        <w:tab/>
      </w:r>
      <w:r>
        <w:rPr>
          <w:rFonts w:ascii="Simoncini Garamond Std" w:hAnsi="Simoncini Garamond Std" w:cs="Times New Roman"/>
          <w:shd w:val="clear" w:color="auto" w:fill="FFFFFF"/>
        </w:rPr>
        <w:t>1</w:t>
      </w:r>
      <w:r w:rsidR="0020238D">
        <w:rPr>
          <w:rFonts w:ascii="Simoncini Garamond Std" w:hAnsi="Simoncini Garamond Std" w:cs="Times New Roman"/>
          <w:shd w:val="clear" w:color="auto" w:fill="FFFFFF"/>
        </w:rPr>
        <w:t>2</w:t>
      </w:r>
      <w:r w:rsidR="001F1964">
        <w:rPr>
          <w:rFonts w:ascii="Simoncini Garamond Std" w:hAnsi="Simoncini Garamond Std" w:cs="Times New Roman"/>
          <w:shd w:val="clear" w:color="auto" w:fill="FFFFFF"/>
        </w:rPr>
        <w:t>3</w:t>
      </w:r>
    </w:p>
    <w:p w:rsidR="00344DE9" w:rsidRPr="009C39F1" w:rsidRDefault="00344DE9" w:rsidP="00FB3ACC">
      <w:pPr>
        <w:tabs>
          <w:tab w:val="right" w:pos="6350"/>
        </w:tabs>
        <w:spacing w:after="0" w:line="280" w:lineRule="exact"/>
        <w:ind w:right="709"/>
        <w:jc w:val="both"/>
        <w:rPr>
          <w:rFonts w:ascii="Simoncini Garamond Std" w:hAnsi="Simoncini Garamond Std" w:cs="Times New Roman"/>
          <w:smallCaps/>
          <w:sz w:val="20"/>
          <w:szCs w:val="20"/>
        </w:rPr>
      </w:pPr>
    </w:p>
    <w:p w:rsidR="00344DE9" w:rsidRPr="009C39F1" w:rsidRDefault="00344DE9" w:rsidP="00FB3ACC">
      <w:pPr>
        <w:tabs>
          <w:tab w:val="right" w:pos="6350"/>
        </w:tabs>
        <w:spacing w:after="60" w:line="250" w:lineRule="exact"/>
        <w:ind w:right="709"/>
        <w:jc w:val="both"/>
        <w:rPr>
          <w:rFonts w:ascii="Simoncini Garamond Std" w:hAnsi="Simoncini Garamond Std" w:cs="Times New Roman"/>
          <w:sz w:val="20"/>
          <w:szCs w:val="20"/>
        </w:rPr>
      </w:pPr>
      <w:r w:rsidRPr="009C39F1">
        <w:rPr>
          <w:rFonts w:ascii="Simoncini Garamond Std" w:hAnsi="Simoncini Garamond Std" w:cs="Times New Roman"/>
          <w:sz w:val="20"/>
          <w:szCs w:val="20"/>
        </w:rPr>
        <w:t xml:space="preserve">Luigi Capogrossi Colognesi </w:t>
      </w:r>
      <w:r w:rsidR="00BC28F1" w:rsidRPr="009C39F1">
        <w:rPr>
          <w:rFonts w:ascii="Simoncini Garamond Std" w:hAnsi="Simoncini Garamond Std" w:cs="Times New Roman"/>
          <w:sz w:val="20"/>
          <w:szCs w:val="20"/>
        </w:rPr>
        <w:t>–</w:t>
      </w:r>
      <w:r w:rsidRPr="009C39F1">
        <w:rPr>
          <w:rFonts w:ascii="Simoncini Garamond Std" w:hAnsi="Simoncini Garamond Std" w:cs="Times New Roman"/>
          <w:sz w:val="20"/>
          <w:szCs w:val="20"/>
        </w:rPr>
        <w:t xml:space="preserve"> Mario Caravale</w:t>
      </w:r>
    </w:p>
    <w:p w:rsidR="00344DE9" w:rsidRPr="000E1247" w:rsidRDefault="00344DE9" w:rsidP="00FB3ACC">
      <w:pPr>
        <w:tabs>
          <w:tab w:val="right" w:pos="6350"/>
        </w:tabs>
        <w:spacing w:after="0" w:line="250" w:lineRule="exact"/>
        <w:ind w:right="709"/>
        <w:jc w:val="both"/>
        <w:rPr>
          <w:rFonts w:ascii="Simoncini Garamond Std" w:hAnsi="Simoncini Garamond Std" w:cs="Times New Roman"/>
          <w:smallCaps/>
          <w:sz w:val="23"/>
          <w:szCs w:val="23"/>
        </w:rPr>
      </w:pPr>
      <w:r w:rsidRPr="009C39F1">
        <w:rPr>
          <w:rFonts w:ascii="Simoncini Garamond Std" w:hAnsi="Simoncini Garamond Std" w:cs="Times New Roman"/>
          <w:i/>
          <w:shd w:val="clear" w:color="auto" w:fill="FFFFFF"/>
        </w:rPr>
        <w:t>Il diritto dei giuristi: una lunga storia</w:t>
      </w:r>
      <w:r w:rsidR="000E1247">
        <w:rPr>
          <w:rFonts w:ascii="Simoncini Garamond Std" w:hAnsi="Simoncini Garamond Std" w:cs="Times New Roman"/>
          <w:i/>
          <w:shd w:val="clear" w:color="auto" w:fill="FFFFFF"/>
        </w:rPr>
        <w:tab/>
      </w:r>
      <w:r w:rsidR="000E1247">
        <w:rPr>
          <w:rFonts w:ascii="Simoncini Garamond Std" w:hAnsi="Simoncini Garamond Std" w:cs="Times New Roman"/>
          <w:shd w:val="clear" w:color="auto" w:fill="FFFFFF"/>
        </w:rPr>
        <w:t>1</w:t>
      </w:r>
      <w:r w:rsidR="00B5401D">
        <w:rPr>
          <w:rFonts w:ascii="Simoncini Garamond Std" w:hAnsi="Simoncini Garamond Std" w:cs="Times New Roman"/>
          <w:shd w:val="clear" w:color="auto" w:fill="FFFFFF"/>
        </w:rPr>
        <w:t>58</w:t>
      </w:r>
    </w:p>
    <w:p w:rsidR="00344DE9" w:rsidRPr="009C39F1" w:rsidRDefault="00344DE9" w:rsidP="00FB3ACC">
      <w:pPr>
        <w:tabs>
          <w:tab w:val="right" w:pos="6350"/>
        </w:tabs>
        <w:spacing w:after="0" w:line="280" w:lineRule="exact"/>
        <w:ind w:right="709"/>
        <w:jc w:val="both"/>
        <w:rPr>
          <w:rFonts w:ascii="Simoncini Garamond Std" w:hAnsi="Simoncini Garamond Std" w:cs="Times New Roman"/>
          <w:smallCaps/>
          <w:sz w:val="20"/>
          <w:szCs w:val="20"/>
        </w:rPr>
      </w:pPr>
    </w:p>
    <w:p w:rsidR="00344DE9" w:rsidRPr="009C39F1" w:rsidRDefault="00344DE9" w:rsidP="00FB3ACC">
      <w:pPr>
        <w:tabs>
          <w:tab w:val="right" w:pos="6350"/>
        </w:tabs>
        <w:spacing w:after="60" w:line="250" w:lineRule="exact"/>
        <w:ind w:right="709"/>
        <w:jc w:val="both"/>
        <w:rPr>
          <w:rFonts w:ascii="Simoncini Garamond Std" w:hAnsi="Simoncini Garamond Std" w:cs="Times New Roman"/>
          <w:sz w:val="20"/>
          <w:szCs w:val="20"/>
        </w:rPr>
      </w:pPr>
      <w:r w:rsidRPr="009C39F1">
        <w:rPr>
          <w:rFonts w:ascii="Simoncini Garamond Std" w:hAnsi="Simoncini Garamond Std" w:cs="Times New Roman"/>
          <w:sz w:val="20"/>
          <w:szCs w:val="20"/>
        </w:rPr>
        <w:t>Pierangelo Catalano</w:t>
      </w:r>
    </w:p>
    <w:p w:rsidR="00344DE9" w:rsidRDefault="00344DE9" w:rsidP="00FB3ACC">
      <w:pPr>
        <w:tabs>
          <w:tab w:val="right" w:pos="6350"/>
        </w:tabs>
        <w:spacing w:after="0" w:line="250" w:lineRule="exact"/>
        <w:ind w:right="709"/>
        <w:jc w:val="both"/>
        <w:rPr>
          <w:rFonts w:ascii="Simoncini Garamond Std" w:hAnsi="Simoncini Garamond Std" w:cs="Times New Roman"/>
          <w:spacing w:val="-2"/>
        </w:rPr>
      </w:pPr>
      <w:r w:rsidRPr="009C39F1">
        <w:rPr>
          <w:rFonts w:ascii="Simoncini Garamond Std" w:hAnsi="Simoncini Garamond Std" w:cs="Times New Roman"/>
          <w:i/>
          <w:spacing w:val="-2"/>
        </w:rPr>
        <w:t>Alle radici del problema delle persone giuridiche</w:t>
      </w:r>
      <w:r w:rsidR="000E1247">
        <w:rPr>
          <w:rFonts w:ascii="Simoncini Garamond Std" w:hAnsi="Simoncini Garamond Std" w:cs="Times New Roman"/>
          <w:i/>
          <w:spacing w:val="-2"/>
        </w:rPr>
        <w:tab/>
      </w:r>
      <w:r w:rsidR="00AA340D">
        <w:rPr>
          <w:rFonts w:ascii="Simoncini Garamond Std" w:hAnsi="Simoncini Garamond Std" w:cs="Times New Roman"/>
          <w:spacing w:val="-2"/>
        </w:rPr>
        <w:t>184</w:t>
      </w:r>
    </w:p>
    <w:p w:rsidR="0008214A" w:rsidRDefault="0008214A" w:rsidP="00FB3ACC">
      <w:pPr>
        <w:tabs>
          <w:tab w:val="right" w:pos="6350"/>
        </w:tabs>
        <w:spacing w:after="120" w:line="240" w:lineRule="exact"/>
        <w:jc w:val="right"/>
        <w:rPr>
          <w:rFonts w:ascii="Simoncini Garamond Std" w:hAnsi="Simoncini Garamond Std" w:cs="Times New Roman"/>
          <w:i/>
          <w:sz w:val="20"/>
          <w:szCs w:val="20"/>
        </w:rPr>
      </w:pPr>
    </w:p>
    <w:p w:rsidR="00AA340D" w:rsidRDefault="0008214A" w:rsidP="00FB3ACC">
      <w:pPr>
        <w:tabs>
          <w:tab w:val="right" w:pos="6350"/>
        </w:tabs>
        <w:spacing w:after="120" w:line="240" w:lineRule="exact"/>
        <w:jc w:val="right"/>
        <w:rPr>
          <w:rFonts w:ascii="Simoncini Garamond Std" w:hAnsi="Simoncini Garamond Std" w:cs="Times New Roman"/>
          <w:sz w:val="20"/>
          <w:szCs w:val="20"/>
        </w:rPr>
      </w:pPr>
      <w:r w:rsidRPr="009C39F1">
        <w:rPr>
          <w:rFonts w:ascii="Simoncini Garamond Std" w:hAnsi="Simoncini Garamond Std" w:cs="Times New Roman"/>
          <w:i/>
          <w:sz w:val="20"/>
          <w:szCs w:val="20"/>
        </w:rPr>
        <w:lastRenderedPageBreak/>
        <w:t>pag.</w:t>
      </w:r>
    </w:p>
    <w:p w:rsidR="00423E2E" w:rsidRPr="00AA340D" w:rsidRDefault="00215745" w:rsidP="00FB3ACC">
      <w:pPr>
        <w:tabs>
          <w:tab w:val="right" w:pos="6350"/>
        </w:tabs>
        <w:spacing w:after="60" w:line="250" w:lineRule="exact"/>
        <w:ind w:right="709"/>
        <w:jc w:val="both"/>
        <w:rPr>
          <w:rFonts w:ascii="Simoncini Garamond Std" w:hAnsi="Simoncini Garamond Std" w:cs="Times New Roman"/>
          <w:sz w:val="20"/>
          <w:szCs w:val="20"/>
        </w:rPr>
      </w:pPr>
      <w:r w:rsidRPr="009C39F1">
        <w:rPr>
          <w:rFonts w:ascii="Simoncini Garamond Std" w:hAnsi="Simoncini Garamond Std" w:cs="Times New Roman"/>
          <w:sz w:val="20"/>
          <w:szCs w:val="20"/>
        </w:rPr>
        <w:t>Augusto Cerri</w:t>
      </w:r>
    </w:p>
    <w:p w:rsidR="0020238D" w:rsidRDefault="0020238D" w:rsidP="00FB3ACC">
      <w:pPr>
        <w:tabs>
          <w:tab w:val="right" w:pos="6350"/>
        </w:tabs>
        <w:spacing w:after="0" w:line="250" w:lineRule="exact"/>
        <w:ind w:right="709"/>
        <w:jc w:val="both"/>
        <w:rPr>
          <w:rFonts w:ascii="Simoncini Garamond Std" w:hAnsi="Simoncini Garamond Std" w:cs="Times New Roman"/>
          <w:spacing w:val="-2"/>
        </w:rPr>
      </w:pPr>
      <w:r>
        <w:rPr>
          <w:rFonts w:ascii="Simoncini Garamond Std" w:hAnsi="Simoncini Garamond Std" w:cs="Times New Roman"/>
          <w:i/>
          <w:spacing w:val="-2"/>
        </w:rPr>
        <w:t xml:space="preserve">Riflessioni aperte sulle origini </w:t>
      </w:r>
      <w:r w:rsidR="00AA340D">
        <w:rPr>
          <w:rFonts w:ascii="Simoncini Garamond Std" w:hAnsi="Simoncini Garamond Std" w:cs="Times New Roman"/>
          <w:i/>
          <w:spacing w:val="-2"/>
        </w:rPr>
        <w:t>e sul ruolo dei principi nel</w:t>
      </w:r>
      <w:r w:rsidR="00AA340D">
        <w:rPr>
          <w:rFonts w:ascii="Simoncini Garamond Std" w:hAnsi="Simoncini Garamond Std" w:cs="Times New Roman"/>
          <w:i/>
          <w:spacing w:val="-2"/>
        </w:rPr>
        <w:softHyphen/>
        <w:t>l’e</w:t>
      </w:r>
      <w:r>
        <w:rPr>
          <w:rFonts w:ascii="Simoncini Garamond Std" w:hAnsi="Simoncini Garamond Std" w:cs="Times New Roman"/>
          <w:i/>
          <w:spacing w:val="-2"/>
        </w:rPr>
        <w:t>sperienza giuridica</w:t>
      </w:r>
      <w:r>
        <w:rPr>
          <w:rFonts w:ascii="Simoncini Garamond Std" w:hAnsi="Simoncini Garamond Std" w:cs="Times New Roman"/>
          <w:i/>
          <w:spacing w:val="-2"/>
        </w:rPr>
        <w:tab/>
      </w:r>
      <w:r w:rsidR="00AA340D">
        <w:rPr>
          <w:rFonts w:ascii="Simoncini Garamond Std" w:hAnsi="Simoncini Garamond Std" w:cs="Times New Roman"/>
          <w:spacing w:val="-2"/>
        </w:rPr>
        <w:t>220</w:t>
      </w:r>
    </w:p>
    <w:p w:rsidR="004D46C7" w:rsidRPr="007F319E" w:rsidRDefault="004D46C7" w:rsidP="00FB3ACC">
      <w:pPr>
        <w:tabs>
          <w:tab w:val="right" w:pos="6350"/>
        </w:tabs>
        <w:spacing w:after="0" w:line="280" w:lineRule="exact"/>
        <w:ind w:right="709"/>
        <w:jc w:val="both"/>
        <w:rPr>
          <w:rFonts w:ascii="Simoncini Garamond Std" w:hAnsi="Simoncini Garamond Std" w:cs="Times New Roman"/>
          <w:i/>
          <w:spacing w:val="-2"/>
          <w:sz w:val="24"/>
          <w:szCs w:val="24"/>
        </w:rPr>
      </w:pPr>
    </w:p>
    <w:p w:rsidR="0020238D" w:rsidRPr="009C39F1" w:rsidRDefault="0020238D" w:rsidP="00FB3ACC">
      <w:pPr>
        <w:tabs>
          <w:tab w:val="right" w:pos="6350"/>
        </w:tabs>
        <w:spacing w:after="60" w:line="250" w:lineRule="exact"/>
        <w:ind w:right="709"/>
        <w:jc w:val="both"/>
        <w:rPr>
          <w:rFonts w:ascii="Simoncini Garamond Std" w:hAnsi="Simoncini Garamond Std" w:cs="Times New Roman"/>
          <w:sz w:val="20"/>
          <w:szCs w:val="20"/>
        </w:rPr>
      </w:pPr>
      <w:r w:rsidRPr="009C39F1">
        <w:rPr>
          <w:rFonts w:ascii="Simoncini Garamond Std" w:hAnsi="Simoncini Garamond Std" w:cs="Times New Roman"/>
          <w:sz w:val="20"/>
          <w:szCs w:val="20"/>
        </w:rPr>
        <w:t>A</w:t>
      </w:r>
      <w:r>
        <w:rPr>
          <w:rFonts w:ascii="Simoncini Garamond Std" w:hAnsi="Simoncini Garamond Std" w:cs="Times New Roman"/>
          <w:sz w:val="20"/>
          <w:szCs w:val="20"/>
        </w:rPr>
        <w:t>ngelo Antonio Cervati</w:t>
      </w:r>
    </w:p>
    <w:p w:rsidR="0020238D" w:rsidRDefault="001B29C5" w:rsidP="00FB3ACC">
      <w:pPr>
        <w:tabs>
          <w:tab w:val="right" w:pos="6350"/>
        </w:tabs>
        <w:spacing w:after="60" w:line="250" w:lineRule="exact"/>
        <w:ind w:right="709"/>
        <w:jc w:val="both"/>
        <w:rPr>
          <w:rFonts w:ascii="Simoncini Garamond Std" w:hAnsi="Simoncini Garamond Std" w:cs="Times New Roman"/>
          <w:i/>
          <w:spacing w:val="-2"/>
        </w:rPr>
      </w:pPr>
      <w:r w:rsidRPr="001B29C5">
        <w:rPr>
          <w:rFonts w:ascii="Simoncini Garamond Std" w:hAnsi="Simoncini Garamond Std" w:cs="Times New Roman"/>
          <w:i/>
          <w:spacing w:val="-2"/>
        </w:rPr>
        <w:t>Mutamento dei valori costitutivi e linguaggio del diritto costituzionale</w:t>
      </w:r>
      <w:r w:rsidR="0020238D">
        <w:rPr>
          <w:rFonts w:ascii="Simoncini Garamond Std" w:hAnsi="Simoncini Garamond Std" w:cs="Times New Roman"/>
          <w:i/>
          <w:spacing w:val="-2"/>
        </w:rPr>
        <w:tab/>
      </w:r>
      <w:r w:rsidR="0020238D" w:rsidRPr="0020238D">
        <w:rPr>
          <w:rFonts w:ascii="Simoncini Garamond Std" w:hAnsi="Simoncini Garamond Std" w:cs="Times New Roman"/>
          <w:spacing w:val="-2"/>
        </w:rPr>
        <w:t>2</w:t>
      </w:r>
      <w:r w:rsidR="00412082">
        <w:rPr>
          <w:rFonts w:ascii="Simoncini Garamond Std" w:hAnsi="Simoncini Garamond Std" w:cs="Times New Roman"/>
          <w:spacing w:val="-2"/>
        </w:rPr>
        <w:t>38</w:t>
      </w:r>
    </w:p>
    <w:p w:rsidR="0020238D" w:rsidRPr="007F319E" w:rsidRDefault="0020238D" w:rsidP="00FB3ACC">
      <w:pPr>
        <w:tabs>
          <w:tab w:val="right" w:pos="6350"/>
        </w:tabs>
        <w:spacing w:after="0" w:line="280" w:lineRule="exact"/>
        <w:ind w:right="709"/>
        <w:jc w:val="both"/>
        <w:rPr>
          <w:rFonts w:ascii="Simoncini Garamond Std" w:hAnsi="Simoncini Garamond Std" w:cs="Times New Roman"/>
          <w:i/>
          <w:spacing w:val="-2"/>
          <w:sz w:val="24"/>
          <w:szCs w:val="24"/>
        </w:rPr>
      </w:pPr>
    </w:p>
    <w:p w:rsidR="000E1247" w:rsidRPr="009C39F1" w:rsidRDefault="00FD0F40" w:rsidP="00FB3ACC">
      <w:pPr>
        <w:tabs>
          <w:tab w:val="right" w:pos="6350"/>
        </w:tabs>
        <w:spacing w:after="60" w:line="250" w:lineRule="exact"/>
        <w:ind w:right="709"/>
        <w:jc w:val="both"/>
        <w:rPr>
          <w:rFonts w:ascii="Simoncini Garamond Std" w:hAnsi="Simoncini Garamond Std" w:cs="Times New Roman"/>
          <w:sz w:val="20"/>
          <w:szCs w:val="20"/>
        </w:rPr>
      </w:pPr>
      <w:r>
        <w:rPr>
          <w:rFonts w:ascii="Simoncini Garamond Std" w:hAnsi="Simoncini Garamond Std" w:cs="Times New Roman"/>
          <w:sz w:val="20"/>
          <w:szCs w:val="20"/>
        </w:rPr>
        <w:t>Franco Coppi</w:t>
      </w:r>
    </w:p>
    <w:p w:rsidR="000E1247" w:rsidRDefault="00FD0F40" w:rsidP="00FB3ACC">
      <w:pPr>
        <w:tabs>
          <w:tab w:val="right" w:pos="6350"/>
        </w:tabs>
        <w:spacing w:after="0" w:line="250" w:lineRule="exact"/>
        <w:ind w:right="709"/>
        <w:jc w:val="both"/>
        <w:rPr>
          <w:rFonts w:ascii="Simoncini Garamond Std" w:hAnsi="Simoncini Garamond Std" w:cs="Times New Roman"/>
          <w:spacing w:val="-2"/>
        </w:rPr>
      </w:pPr>
      <w:r w:rsidRPr="00FD0F40">
        <w:rPr>
          <w:rFonts w:ascii="Simoncini Garamond Std" w:hAnsi="Simoncini Garamond Std" w:cs="Times New Roman"/>
          <w:i/>
          <w:iCs/>
          <w:spacing w:val="-2"/>
        </w:rPr>
        <w:t>Giuliano Vassalli nel ricordo di un suo studente</w:t>
      </w:r>
      <w:r w:rsidR="000E1247">
        <w:rPr>
          <w:rFonts w:ascii="Simoncini Garamond Std" w:hAnsi="Simoncini Garamond Std" w:cs="Times New Roman"/>
          <w:i/>
          <w:spacing w:val="-2"/>
        </w:rPr>
        <w:tab/>
      </w:r>
      <w:r w:rsidR="000E1247">
        <w:rPr>
          <w:rFonts w:ascii="Simoncini Garamond Std" w:hAnsi="Simoncini Garamond Std" w:cs="Times New Roman"/>
          <w:spacing w:val="-2"/>
        </w:rPr>
        <w:t>2</w:t>
      </w:r>
      <w:r>
        <w:rPr>
          <w:rFonts w:ascii="Simoncini Garamond Std" w:hAnsi="Simoncini Garamond Std" w:cs="Times New Roman"/>
          <w:spacing w:val="-2"/>
        </w:rPr>
        <w:t>5</w:t>
      </w:r>
      <w:r w:rsidR="00412082">
        <w:rPr>
          <w:rFonts w:ascii="Simoncini Garamond Std" w:hAnsi="Simoncini Garamond Std" w:cs="Times New Roman"/>
          <w:spacing w:val="-2"/>
        </w:rPr>
        <w:t>2</w:t>
      </w:r>
    </w:p>
    <w:p w:rsidR="00423E2E" w:rsidRPr="007F319E" w:rsidRDefault="00423E2E" w:rsidP="00FB3ACC">
      <w:pPr>
        <w:tabs>
          <w:tab w:val="right" w:pos="6350"/>
        </w:tabs>
        <w:spacing w:after="0" w:line="280" w:lineRule="exact"/>
        <w:ind w:right="709"/>
        <w:jc w:val="both"/>
        <w:rPr>
          <w:rFonts w:ascii="Simoncini Garamond Std" w:hAnsi="Simoncini Garamond Std" w:cs="Times New Roman"/>
          <w:spacing w:val="-2"/>
          <w:sz w:val="24"/>
          <w:szCs w:val="24"/>
        </w:rPr>
      </w:pPr>
    </w:p>
    <w:p w:rsidR="00FD0F40" w:rsidRPr="0020238D" w:rsidRDefault="00FD0F40" w:rsidP="00FB3ACC">
      <w:pPr>
        <w:tabs>
          <w:tab w:val="right" w:pos="6350"/>
        </w:tabs>
        <w:spacing w:after="60" w:line="250" w:lineRule="exact"/>
        <w:ind w:right="709"/>
        <w:jc w:val="both"/>
        <w:rPr>
          <w:rFonts w:ascii="Simoncini Garamond Std" w:hAnsi="Simoncini Garamond Std" w:cs="Times New Roman"/>
          <w:sz w:val="20"/>
          <w:szCs w:val="20"/>
          <w:lang w:val="en-US"/>
        </w:rPr>
      </w:pPr>
      <w:r w:rsidRPr="0020238D">
        <w:rPr>
          <w:rFonts w:ascii="Simoncini Garamond Std" w:hAnsi="Simoncini Garamond Std" w:cs="Times New Roman"/>
          <w:sz w:val="20"/>
          <w:szCs w:val="20"/>
          <w:lang w:val="en-US"/>
        </w:rPr>
        <w:t>Diego Corapi</w:t>
      </w:r>
    </w:p>
    <w:p w:rsidR="00FD0F40" w:rsidRPr="0020238D" w:rsidRDefault="00FD0F40" w:rsidP="00FB3ACC">
      <w:pPr>
        <w:tabs>
          <w:tab w:val="right" w:pos="6350"/>
        </w:tabs>
        <w:spacing w:after="0" w:line="250" w:lineRule="exact"/>
        <w:ind w:right="709"/>
        <w:jc w:val="both"/>
        <w:rPr>
          <w:rFonts w:ascii="Simoncini Garamond Std" w:hAnsi="Simoncini Garamond Std" w:cs="Times New Roman"/>
          <w:spacing w:val="-2"/>
          <w:sz w:val="23"/>
          <w:szCs w:val="23"/>
          <w:lang w:val="en-US"/>
        </w:rPr>
      </w:pPr>
      <w:r w:rsidRPr="0020238D">
        <w:rPr>
          <w:rFonts w:ascii="Simoncini Garamond Std" w:hAnsi="Simoncini Garamond Std" w:cs="Times New Roman"/>
          <w:i/>
          <w:spacing w:val="-2"/>
          <w:lang w:val="en-US"/>
        </w:rPr>
        <w:t>Class action/actions collectives</w:t>
      </w:r>
      <w:r w:rsidRPr="0020238D">
        <w:rPr>
          <w:rFonts w:ascii="Simoncini Garamond Std" w:hAnsi="Simoncini Garamond Std" w:cs="Times New Roman"/>
          <w:i/>
          <w:spacing w:val="-2"/>
          <w:lang w:val="en-US"/>
        </w:rPr>
        <w:tab/>
      </w:r>
      <w:r w:rsidRPr="0020238D">
        <w:rPr>
          <w:rFonts w:ascii="Simoncini Garamond Std" w:hAnsi="Simoncini Garamond Std" w:cs="Times New Roman"/>
          <w:spacing w:val="-2"/>
          <w:lang w:val="en-US"/>
        </w:rPr>
        <w:t>2</w:t>
      </w:r>
      <w:r w:rsidR="003460E7" w:rsidRPr="0020238D">
        <w:rPr>
          <w:rFonts w:ascii="Simoncini Garamond Std" w:hAnsi="Simoncini Garamond Std" w:cs="Times New Roman"/>
          <w:spacing w:val="-2"/>
          <w:lang w:val="en-US"/>
        </w:rPr>
        <w:t>6</w:t>
      </w:r>
      <w:r w:rsidR="00412082">
        <w:rPr>
          <w:rFonts w:ascii="Simoncini Garamond Std" w:hAnsi="Simoncini Garamond Std" w:cs="Times New Roman"/>
          <w:spacing w:val="-2"/>
          <w:lang w:val="en-US"/>
        </w:rPr>
        <w:t>3</w:t>
      </w:r>
    </w:p>
    <w:p w:rsidR="000D296E" w:rsidRPr="007F319E" w:rsidRDefault="000D296E" w:rsidP="00FB3ACC">
      <w:pPr>
        <w:tabs>
          <w:tab w:val="right" w:pos="6350"/>
        </w:tabs>
        <w:spacing w:after="0" w:line="280" w:lineRule="exact"/>
        <w:ind w:right="709"/>
        <w:jc w:val="both"/>
        <w:rPr>
          <w:rFonts w:ascii="Simoncini Garamond Std" w:hAnsi="Simoncini Garamond Std" w:cs="Times New Roman"/>
          <w:smallCaps/>
          <w:sz w:val="24"/>
          <w:szCs w:val="24"/>
          <w:lang w:val="en-US"/>
        </w:rPr>
      </w:pPr>
    </w:p>
    <w:p w:rsidR="00344DE9" w:rsidRPr="007F5E04" w:rsidRDefault="00344DE9" w:rsidP="00FB3ACC">
      <w:pPr>
        <w:tabs>
          <w:tab w:val="right" w:pos="6350"/>
        </w:tabs>
        <w:spacing w:after="60" w:line="250" w:lineRule="exact"/>
        <w:ind w:right="709"/>
        <w:jc w:val="both"/>
        <w:rPr>
          <w:rFonts w:ascii="Simoncini Garamond Std" w:hAnsi="Simoncini Garamond Std" w:cs="Times New Roman"/>
          <w:sz w:val="20"/>
          <w:szCs w:val="20"/>
          <w:lang w:val="en-US"/>
        </w:rPr>
      </w:pPr>
      <w:r w:rsidRPr="007F5E04">
        <w:rPr>
          <w:rFonts w:ascii="Simoncini Garamond Std" w:hAnsi="Simoncini Garamond Std" w:cs="Times New Roman"/>
          <w:sz w:val="20"/>
          <w:szCs w:val="20"/>
          <w:lang w:val="en-US"/>
        </w:rPr>
        <w:t>Giovanni B. Ferri</w:t>
      </w:r>
    </w:p>
    <w:p w:rsidR="00344DE9" w:rsidRDefault="00344DE9" w:rsidP="00FB3ACC">
      <w:pPr>
        <w:tabs>
          <w:tab w:val="right" w:pos="6350"/>
        </w:tabs>
        <w:spacing w:after="0" w:line="250" w:lineRule="exact"/>
        <w:ind w:right="709"/>
        <w:jc w:val="both"/>
        <w:rPr>
          <w:rFonts w:ascii="Simoncini Garamond Std" w:hAnsi="Simoncini Garamond Std" w:cs="Times New Roman"/>
        </w:rPr>
      </w:pPr>
      <w:r w:rsidRPr="009C39F1">
        <w:rPr>
          <w:rFonts w:ascii="Simoncini Garamond Std" w:hAnsi="Simoncini Garamond Std" w:cs="Times New Roman"/>
          <w:i/>
        </w:rPr>
        <w:t>Il potere e la parola</w:t>
      </w:r>
      <w:r w:rsidR="000E1247">
        <w:rPr>
          <w:rFonts w:ascii="Simoncini Garamond Std" w:hAnsi="Simoncini Garamond Std" w:cs="Times New Roman"/>
          <w:i/>
        </w:rPr>
        <w:tab/>
      </w:r>
      <w:r w:rsidR="000E1247">
        <w:rPr>
          <w:rFonts w:ascii="Simoncini Garamond Std" w:hAnsi="Simoncini Garamond Std" w:cs="Times New Roman"/>
        </w:rPr>
        <w:t>2</w:t>
      </w:r>
      <w:r w:rsidR="003460E7">
        <w:rPr>
          <w:rFonts w:ascii="Simoncini Garamond Std" w:hAnsi="Simoncini Garamond Std" w:cs="Times New Roman"/>
        </w:rPr>
        <w:t>7</w:t>
      </w:r>
      <w:r w:rsidR="00412082">
        <w:rPr>
          <w:rFonts w:ascii="Simoncini Garamond Std" w:hAnsi="Simoncini Garamond Std" w:cs="Times New Roman"/>
        </w:rPr>
        <w:t>5</w:t>
      </w:r>
    </w:p>
    <w:p w:rsidR="00423E2E" w:rsidRPr="007F319E" w:rsidRDefault="00423E2E" w:rsidP="00FB3ACC">
      <w:pPr>
        <w:tabs>
          <w:tab w:val="right" w:pos="6350"/>
        </w:tabs>
        <w:spacing w:after="0" w:line="280" w:lineRule="exact"/>
        <w:ind w:right="709"/>
        <w:jc w:val="both"/>
        <w:rPr>
          <w:rFonts w:ascii="Simoncini Garamond Std" w:hAnsi="Simoncini Garamond Std" w:cs="Times New Roman"/>
          <w:smallCaps/>
          <w:sz w:val="24"/>
          <w:szCs w:val="24"/>
        </w:rPr>
      </w:pPr>
    </w:p>
    <w:p w:rsidR="00344DE9" w:rsidRPr="009C39F1" w:rsidRDefault="00344DE9" w:rsidP="00FB3ACC">
      <w:pPr>
        <w:tabs>
          <w:tab w:val="right" w:pos="6350"/>
        </w:tabs>
        <w:spacing w:after="60" w:line="250" w:lineRule="exact"/>
        <w:ind w:right="709"/>
        <w:jc w:val="both"/>
        <w:rPr>
          <w:rFonts w:ascii="Simoncini Garamond Std" w:hAnsi="Simoncini Garamond Std" w:cs="Times New Roman"/>
          <w:sz w:val="20"/>
          <w:szCs w:val="20"/>
        </w:rPr>
      </w:pPr>
      <w:r w:rsidRPr="009C39F1">
        <w:rPr>
          <w:rFonts w:ascii="Simoncini Garamond Std" w:hAnsi="Simoncini Garamond Std" w:cs="Times New Roman"/>
          <w:sz w:val="20"/>
          <w:szCs w:val="20"/>
        </w:rPr>
        <w:t>Natalino Irti</w:t>
      </w:r>
    </w:p>
    <w:p w:rsidR="00344DE9" w:rsidRPr="000E1247" w:rsidRDefault="00344DE9" w:rsidP="00FB3ACC">
      <w:pPr>
        <w:tabs>
          <w:tab w:val="right" w:pos="6350"/>
        </w:tabs>
        <w:spacing w:after="0" w:line="250" w:lineRule="exact"/>
        <w:ind w:right="709"/>
        <w:jc w:val="both"/>
        <w:rPr>
          <w:rFonts w:ascii="Simoncini Garamond Std" w:hAnsi="Simoncini Garamond Std" w:cs="Times New Roman"/>
        </w:rPr>
      </w:pPr>
      <w:r w:rsidRPr="009C39F1">
        <w:rPr>
          <w:rFonts w:ascii="Simoncini Garamond Std" w:hAnsi="Simoncini Garamond Std" w:cs="Times New Roman"/>
          <w:i/>
        </w:rPr>
        <w:t>La crisi della fattispecie</w:t>
      </w:r>
      <w:r w:rsidR="000E1247">
        <w:rPr>
          <w:rFonts w:ascii="Simoncini Garamond Std" w:hAnsi="Simoncini Garamond Std" w:cs="Times New Roman"/>
          <w:i/>
        </w:rPr>
        <w:tab/>
      </w:r>
      <w:r w:rsidR="003460E7">
        <w:rPr>
          <w:rFonts w:ascii="Simoncini Garamond Std" w:hAnsi="Simoncini Garamond Std" w:cs="Times New Roman"/>
        </w:rPr>
        <w:t>29</w:t>
      </w:r>
      <w:r w:rsidR="00C2415F">
        <w:rPr>
          <w:rFonts w:ascii="Simoncini Garamond Std" w:hAnsi="Simoncini Garamond Std" w:cs="Times New Roman"/>
        </w:rPr>
        <w:t>4</w:t>
      </w:r>
    </w:p>
    <w:p w:rsidR="00B6517B" w:rsidRPr="007F319E" w:rsidRDefault="00B6517B" w:rsidP="00FB3ACC">
      <w:pPr>
        <w:tabs>
          <w:tab w:val="right" w:pos="6350"/>
        </w:tabs>
        <w:spacing w:after="0" w:line="280" w:lineRule="exact"/>
        <w:ind w:right="709"/>
        <w:jc w:val="both"/>
        <w:rPr>
          <w:rFonts w:ascii="Simoncini Garamond Std" w:hAnsi="Simoncini Garamond Std" w:cs="Times New Roman"/>
          <w:i/>
          <w:sz w:val="24"/>
          <w:szCs w:val="24"/>
        </w:rPr>
      </w:pPr>
    </w:p>
    <w:p w:rsidR="00C3511D" w:rsidRPr="009C39F1" w:rsidRDefault="00C3511D" w:rsidP="00FB3ACC">
      <w:pPr>
        <w:tabs>
          <w:tab w:val="right" w:pos="6350"/>
        </w:tabs>
        <w:spacing w:after="60" w:line="250" w:lineRule="exact"/>
        <w:ind w:right="709"/>
        <w:jc w:val="both"/>
        <w:rPr>
          <w:rFonts w:ascii="Simoncini Garamond Std" w:hAnsi="Simoncini Garamond Std" w:cs="Times New Roman"/>
          <w:sz w:val="20"/>
          <w:szCs w:val="20"/>
        </w:rPr>
      </w:pPr>
      <w:r w:rsidRPr="009C39F1">
        <w:rPr>
          <w:rFonts w:ascii="Simoncini Garamond Std" w:hAnsi="Simoncini Garamond Std" w:cs="Times New Roman"/>
          <w:sz w:val="20"/>
          <w:szCs w:val="20"/>
        </w:rPr>
        <w:t>Mario Libertini</w:t>
      </w:r>
    </w:p>
    <w:p w:rsidR="00C3511D" w:rsidRPr="009C39F1" w:rsidRDefault="00C3511D" w:rsidP="00FB3ACC">
      <w:pPr>
        <w:tabs>
          <w:tab w:val="right" w:pos="6350"/>
        </w:tabs>
        <w:spacing w:after="0" w:line="250" w:lineRule="exact"/>
        <w:ind w:right="709"/>
        <w:jc w:val="both"/>
        <w:rPr>
          <w:rFonts w:ascii="Simoncini Garamond Std" w:hAnsi="Simoncini Garamond Std" w:cs="Times New Roman"/>
          <w:i/>
        </w:rPr>
      </w:pPr>
      <w:r w:rsidRPr="009C39F1">
        <w:rPr>
          <w:rFonts w:ascii="Simoncini Garamond Std" w:hAnsi="Simoncini Garamond Std" w:cs="Times New Roman"/>
          <w:i/>
        </w:rPr>
        <w:t xml:space="preserve">Clausole generali, norme di principio, norme a contenuto indeterminato. </w:t>
      </w:r>
    </w:p>
    <w:p w:rsidR="00C3511D" w:rsidRPr="000E1247" w:rsidRDefault="00C3511D" w:rsidP="00FB3ACC">
      <w:pPr>
        <w:tabs>
          <w:tab w:val="right" w:pos="6350"/>
        </w:tabs>
        <w:spacing w:after="0" w:line="250" w:lineRule="exact"/>
        <w:ind w:right="709"/>
        <w:jc w:val="both"/>
        <w:rPr>
          <w:rFonts w:ascii="Simoncini Garamond Std" w:hAnsi="Simoncini Garamond Std" w:cs="Times New Roman"/>
          <w:sz w:val="23"/>
          <w:szCs w:val="23"/>
        </w:rPr>
      </w:pPr>
      <w:r w:rsidRPr="009C39F1">
        <w:rPr>
          <w:rFonts w:ascii="Simoncini Garamond Std" w:hAnsi="Simoncini Garamond Std" w:cs="Times New Roman"/>
          <w:i/>
        </w:rPr>
        <w:t>Una proposta di distinzione</w:t>
      </w:r>
      <w:r>
        <w:rPr>
          <w:rFonts w:ascii="Simoncini Garamond Std" w:hAnsi="Simoncini Garamond Std" w:cs="Times New Roman"/>
          <w:i/>
        </w:rPr>
        <w:tab/>
      </w:r>
      <w:r>
        <w:rPr>
          <w:rFonts w:ascii="Simoncini Garamond Std" w:hAnsi="Simoncini Garamond Std" w:cs="Times New Roman"/>
        </w:rPr>
        <w:t>3</w:t>
      </w:r>
      <w:r w:rsidR="004D6642">
        <w:rPr>
          <w:rFonts w:ascii="Simoncini Garamond Std" w:hAnsi="Simoncini Garamond Std" w:cs="Times New Roman"/>
        </w:rPr>
        <w:t>04</w:t>
      </w:r>
    </w:p>
    <w:p w:rsidR="00C3511D" w:rsidRPr="007F319E" w:rsidRDefault="00C3511D" w:rsidP="00FB3ACC">
      <w:pPr>
        <w:tabs>
          <w:tab w:val="right" w:pos="6350"/>
        </w:tabs>
        <w:spacing w:after="0" w:line="280" w:lineRule="exact"/>
        <w:ind w:right="709"/>
        <w:jc w:val="both"/>
        <w:rPr>
          <w:rFonts w:ascii="Simoncini Garamond Std" w:hAnsi="Simoncini Garamond Std" w:cs="Times New Roman"/>
          <w:sz w:val="24"/>
          <w:szCs w:val="24"/>
        </w:rPr>
      </w:pPr>
    </w:p>
    <w:p w:rsidR="00344DE9" w:rsidRPr="009C39F1" w:rsidRDefault="00344DE9" w:rsidP="00FB3ACC">
      <w:pPr>
        <w:tabs>
          <w:tab w:val="right" w:pos="6350"/>
        </w:tabs>
        <w:spacing w:after="60" w:line="250" w:lineRule="exact"/>
        <w:ind w:right="709"/>
        <w:jc w:val="both"/>
        <w:rPr>
          <w:rFonts w:ascii="Simoncini Garamond Std" w:hAnsi="Simoncini Garamond Std" w:cs="Times New Roman"/>
          <w:sz w:val="20"/>
          <w:szCs w:val="20"/>
        </w:rPr>
      </w:pPr>
      <w:r w:rsidRPr="009C39F1">
        <w:rPr>
          <w:rFonts w:ascii="Simoncini Garamond Std" w:hAnsi="Simoncini Garamond Std" w:cs="Times New Roman"/>
          <w:sz w:val="20"/>
          <w:szCs w:val="20"/>
        </w:rPr>
        <w:t>Gaetano Lo Castro</w:t>
      </w:r>
    </w:p>
    <w:p w:rsidR="00344DE9" w:rsidRPr="000E1247" w:rsidRDefault="000E1247" w:rsidP="00FB3ACC">
      <w:pPr>
        <w:tabs>
          <w:tab w:val="right" w:pos="6350"/>
        </w:tabs>
        <w:spacing w:after="0" w:line="250" w:lineRule="exact"/>
        <w:ind w:right="709"/>
        <w:jc w:val="both"/>
        <w:rPr>
          <w:rFonts w:ascii="Simoncini Garamond Std" w:hAnsi="Simoncini Garamond Std" w:cs="Times New Roman"/>
          <w:sz w:val="23"/>
          <w:szCs w:val="23"/>
        </w:rPr>
      </w:pPr>
      <w:r>
        <w:rPr>
          <w:rFonts w:ascii="Simoncini Garamond Std" w:hAnsi="Simoncini Garamond Std" w:cs="Times New Roman"/>
          <w:i/>
          <w:spacing w:val="-6"/>
        </w:rPr>
        <w:t>L’apporto del cristianesimo alla formazione dell’esperienza giuridica del mondo occidentale</w:t>
      </w:r>
      <w:r>
        <w:rPr>
          <w:rFonts w:ascii="Simoncini Garamond Std" w:hAnsi="Simoncini Garamond Std" w:cs="Times New Roman"/>
          <w:i/>
        </w:rPr>
        <w:tab/>
      </w:r>
      <w:r w:rsidR="003460E7">
        <w:rPr>
          <w:rFonts w:ascii="Simoncini Garamond Std" w:hAnsi="Simoncini Garamond Std" w:cs="Times New Roman"/>
        </w:rPr>
        <w:t>3</w:t>
      </w:r>
      <w:r w:rsidR="00B31C21">
        <w:rPr>
          <w:rFonts w:ascii="Simoncini Garamond Std" w:hAnsi="Simoncini Garamond Std" w:cs="Times New Roman"/>
        </w:rPr>
        <w:t>33</w:t>
      </w:r>
    </w:p>
    <w:p w:rsidR="00344DE9" w:rsidRPr="007F319E" w:rsidRDefault="00344DE9" w:rsidP="00FB3ACC">
      <w:pPr>
        <w:tabs>
          <w:tab w:val="right" w:pos="6350"/>
        </w:tabs>
        <w:spacing w:after="0" w:line="280" w:lineRule="exact"/>
        <w:ind w:right="709"/>
        <w:jc w:val="both"/>
        <w:rPr>
          <w:rFonts w:ascii="Simoncini Garamond Std" w:hAnsi="Simoncini Garamond Std" w:cs="Times New Roman"/>
          <w:smallCaps/>
          <w:sz w:val="24"/>
          <w:szCs w:val="24"/>
        </w:rPr>
      </w:pPr>
    </w:p>
    <w:p w:rsidR="00344DE9" w:rsidRPr="009C39F1" w:rsidRDefault="00344DE9" w:rsidP="00FB3ACC">
      <w:pPr>
        <w:tabs>
          <w:tab w:val="right" w:pos="6350"/>
        </w:tabs>
        <w:spacing w:after="60" w:line="250" w:lineRule="exact"/>
        <w:ind w:right="709"/>
        <w:jc w:val="both"/>
        <w:rPr>
          <w:rFonts w:ascii="Simoncini Garamond Std" w:hAnsi="Simoncini Garamond Std" w:cs="Times New Roman"/>
          <w:sz w:val="20"/>
          <w:szCs w:val="20"/>
        </w:rPr>
      </w:pPr>
      <w:r w:rsidRPr="009C39F1">
        <w:rPr>
          <w:rFonts w:ascii="Simoncini Garamond Std" w:hAnsi="Simoncini Garamond Std" w:cs="Times New Roman"/>
          <w:sz w:val="20"/>
          <w:szCs w:val="20"/>
        </w:rPr>
        <w:t xml:space="preserve">Pio Marconi </w:t>
      </w:r>
    </w:p>
    <w:p w:rsidR="00344DE9" w:rsidRPr="009C39F1" w:rsidRDefault="00344DE9" w:rsidP="00FB3ACC">
      <w:pPr>
        <w:tabs>
          <w:tab w:val="right" w:pos="6350"/>
        </w:tabs>
        <w:spacing w:after="0" w:line="250" w:lineRule="exact"/>
        <w:ind w:right="709"/>
        <w:jc w:val="both"/>
        <w:rPr>
          <w:rFonts w:ascii="Simoncini Garamond Std" w:hAnsi="Simoncini Garamond Std" w:cs="Times New Roman"/>
          <w:i/>
        </w:rPr>
      </w:pPr>
      <w:r w:rsidRPr="009C39F1">
        <w:rPr>
          <w:rFonts w:ascii="Simoncini Garamond Std" w:hAnsi="Simoncini Garamond Std" w:cs="Times New Roman"/>
          <w:i/>
        </w:rPr>
        <w:t xml:space="preserve">Interpretazione e conflitti di potere. </w:t>
      </w:r>
    </w:p>
    <w:p w:rsidR="00536D1E" w:rsidRPr="00536D1E" w:rsidRDefault="00344DE9" w:rsidP="00FB3ACC">
      <w:pPr>
        <w:tabs>
          <w:tab w:val="right" w:pos="6350"/>
        </w:tabs>
        <w:spacing w:after="0" w:line="250" w:lineRule="exact"/>
        <w:ind w:right="709"/>
        <w:jc w:val="both"/>
        <w:rPr>
          <w:rFonts w:ascii="Simoncini Garamond Std" w:hAnsi="Simoncini Garamond Std" w:cs="Times New Roman"/>
        </w:rPr>
      </w:pPr>
      <w:r w:rsidRPr="009C39F1">
        <w:rPr>
          <w:rFonts w:ascii="Simoncini Garamond Std" w:hAnsi="Simoncini Garamond Std" w:cs="Times New Roman"/>
          <w:i/>
        </w:rPr>
        <w:t xml:space="preserve">Percorsi della </w:t>
      </w:r>
      <w:r w:rsidR="00536D1E">
        <w:rPr>
          <w:rFonts w:ascii="Simoncini Garamond Std" w:hAnsi="Simoncini Garamond Std" w:cs="Times New Roman"/>
          <w:i/>
        </w:rPr>
        <w:t>“</w:t>
      </w:r>
      <w:r w:rsidRPr="009C39F1">
        <w:rPr>
          <w:rFonts w:ascii="Simoncini Garamond Std" w:hAnsi="Simoncini Garamond Std" w:cs="Times New Roman"/>
          <w:i/>
        </w:rPr>
        <w:t>giurisprudenza creativ</w:t>
      </w:r>
      <w:r w:rsidR="009C39F1">
        <w:rPr>
          <w:rFonts w:ascii="Simoncini Garamond Std" w:hAnsi="Simoncini Garamond Std" w:cs="Times New Roman"/>
          <w:i/>
        </w:rPr>
        <w:t>a</w:t>
      </w:r>
      <w:r w:rsidR="00536D1E">
        <w:rPr>
          <w:rFonts w:ascii="Simoncini Garamond Std" w:hAnsi="Simoncini Garamond Std" w:cs="Times New Roman"/>
          <w:i/>
        </w:rPr>
        <w:t>”</w:t>
      </w:r>
      <w:r w:rsidR="00536D1E">
        <w:rPr>
          <w:rFonts w:ascii="Simoncini Garamond Std" w:hAnsi="Simoncini Garamond Std" w:cs="Times New Roman"/>
          <w:i/>
        </w:rPr>
        <w:tab/>
      </w:r>
      <w:r w:rsidR="003460E7">
        <w:rPr>
          <w:rFonts w:ascii="Simoncini Garamond Std" w:hAnsi="Simoncini Garamond Std" w:cs="Times New Roman"/>
        </w:rPr>
        <w:t>34</w:t>
      </w:r>
      <w:r w:rsidR="00B31C21">
        <w:rPr>
          <w:rFonts w:ascii="Simoncini Garamond Std" w:hAnsi="Simoncini Garamond Std" w:cs="Times New Roman"/>
        </w:rPr>
        <w:t>1</w:t>
      </w:r>
    </w:p>
    <w:p w:rsidR="00344DE9" w:rsidRPr="007F319E" w:rsidRDefault="00344DE9" w:rsidP="00FB3ACC">
      <w:pPr>
        <w:tabs>
          <w:tab w:val="right" w:pos="6350"/>
        </w:tabs>
        <w:spacing w:after="0" w:line="280" w:lineRule="exact"/>
        <w:ind w:right="709"/>
        <w:jc w:val="both"/>
        <w:rPr>
          <w:rFonts w:ascii="Simoncini Garamond Std" w:hAnsi="Simoncini Garamond Std" w:cs="Times New Roman"/>
          <w:smallCaps/>
          <w:sz w:val="24"/>
          <w:szCs w:val="24"/>
        </w:rPr>
      </w:pPr>
    </w:p>
    <w:p w:rsidR="00344DE9" w:rsidRPr="009C39F1" w:rsidRDefault="00344DE9" w:rsidP="00FB3ACC">
      <w:pPr>
        <w:tabs>
          <w:tab w:val="right" w:pos="6350"/>
        </w:tabs>
        <w:spacing w:after="60" w:line="250" w:lineRule="exact"/>
        <w:ind w:right="709"/>
        <w:jc w:val="both"/>
        <w:rPr>
          <w:rFonts w:ascii="Simoncini Garamond Std" w:hAnsi="Simoncini Garamond Std" w:cs="Times New Roman"/>
          <w:sz w:val="20"/>
          <w:szCs w:val="20"/>
        </w:rPr>
      </w:pPr>
      <w:r w:rsidRPr="009C39F1">
        <w:rPr>
          <w:rFonts w:ascii="Simoncini Garamond Std" w:hAnsi="Simoncini Garamond Std" w:cs="Times New Roman"/>
          <w:sz w:val="20"/>
          <w:szCs w:val="20"/>
        </w:rPr>
        <w:t xml:space="preserve">Franco Modugno </w:t>
      </w:r>
    </w:p>
    <w:p w:rsidR="00344DE9" w:rsidRDefault="00344DE9" w:rsidP="00FB3ACC">
      <w:pPr>
        <w:tabs>
          <w:tab w:val="right" w:pos="6350"/>
        </w:tabs>
        <w:spacing w:after="0" w:line="250" w:lineRule="exact"/>
        <w:ind w:right="709"/>
        <w:jc w:val="both"/>
        <w:rPr>
          <w:rFonts w:ascii="Simoncini Garamond Std" w:hAnsi="Simoncini Garamond Std" w:cs="Times New Roman"/>
        </w:rPr>
      </w:pPr>
      <w:r w:rsidRPr="009C39F1">
        <w:rPr>
          <w:rFonts w:ascii="Simoncini Garamond Std" w:hAnsi="Simoncini Garamond Std" w:cs="Times New Roman"/>
          <w:i/>
        </w:rPr>
        <w:t>Principi generali dell’ordinamento</w:t>
      </w:r>
      <w:r w:rsidR="00536D1E">
        <w:rPr>
          <w:rFonts w:ascii="Simoncini Garamond Std" w:hAnsi="Simoncini Garamond Std" w:cs="Times New Roman"/>
          <w:i/>
        </w:rPr>
        <w:tab/>
      </w:r>
      <w:r w:rsidR="00FC5A44">
        <w:rPr>
          <w:rFonts w:ascii="Simoncini Garamond Std" w:hAnsi="Simoncini Garamond Std" w:cs="Times New Roman"/>
        </w:rPr>
        <w:t>365</w:t>
      </w:r>
    </w:p>
    <w:p w:rsidR="00FB3ACC" w:rsidRPr="00536D1E" w:rsidRDefault="00FB3ACC" w:rsidP="00FB3ACC">
      <w:pPr>
        <w:tabs>
          <w:tab w:val="right" w:pos="6350"/>
        </w:tabs>
        <w:spacing w:after="0" w:line="250" w:lineRule="exact"/>
        <w:ind w:right="709"/>
        <w:jc w:val="both"/>
        <w:rPr>
          <w:rFonts w:ascii="Simoncini Garamond Std" w:hAnsi="Simoncini Garamond Std" w:cs="Times New Roman"/>
          <w:sz w:val="23"/>
          <w:szCs w:val="23"/>
        </w:rPr>
      </w:pPr>
    </w:p>
    <w:p w:rsidR="00FD0F40" w:rsidRPr="0008214A" w:rsidRDefault="0008214A" w:rsidP="00FB3ACC">
      <w:pPr>
        <w:tabs>
          <w:tab w:val="right" w:pos="6350"/>
        </w:tabs>
        <w:spacing w:after="120" w:line="236" w:lineRule="exact"/>
        <w:jc w:val="right"/>
        <w:rPr>
          <w:rFonts w:ascii="Simoncini Garamond Std" w:hAnsi="Simoncini Garamond Std" w:cs="Times New Roman"/>
          <w:smallCaps/>
          <w:sz w:val="21"/>
          <w:szCs w:val="21"/>
        </w:rPr>
      </w:pPr>
      <w:r w:rsidRPr="009C39F1">
        <w:rPr>
          <w:rFonts w:ascii="Simoncini Garamond Std" w:hAnsi="Simoncini Garamond Std" w:cs="Times New Roman"/>
          <w:i/>
          <w:sz w:val="20"/>
          <w:szCs w:val="20"/>
        </w:rPr>
        <w:lastRenderedPageBreak/>
        <w:t>pag.</w:t>
      </w:r>
    </w:p>
    <w:p w:rsidR="00FD0F40" w:rsidRPr="009C39F1" w:rsidRDefault="00FD0F40" w:rsidP="00FB3ACC">
      <w:pPr>
        <w:tabs>
          <w:tab w:val="right" w:pos="6350"/>
        </w:tabs>
        <w:spacing w:after="60" w:line="250" w:lineRule="exact"/>
        <w:ind w:right="709"/>
        <w:jc w:val="both"/>
        <w:rPr>
          <w:rFonts w:ascii="Simoncini Garamond Std" w:hAnsi="Simoncini Garamond Std" w:cs="Times New Roman"/>
          <w:sz w:val="20"/>
          <w:szCs w:val="20"/>
        </w:rPr>
      </w:pPr>
      <w:r>
        <w:rPr>
          <w:rFonts w:ascii="Simoncini Garamond Std" w:hAnsi="Simoncini Garamond Std" w:cs="Times New Roman"/>
          <w:sz w:val="20"/>
          <w:szCs w:val="20"/>
        </w:rPr>
        <w:t>Gianfranco Palermo</w:t>
      </w:r>
      <w:r w:rsidRPr="009C39F1">
        <w:rPr>
          <w:rFonts w:ascii="Simoncini Garamond Std" w:hAnsi="Simoncini Garamond Std" w:cs="Times New Roman"/>
          <w:sz w:val="20"/>
          <w:szCs w:val="20"/>
        </w:rPr>
        <w:t xml:space="preserve"> </w:t>
      </w:r>
    </w:p>
    <w:p w:rsidR="00FD0F40" w:rsidRPr="00536D1E" w:rsidRDefault="00FD0F40" w:rsidP="00FB3ACC">
      <w:pPr>
        <w:tabs>
          <w:tab w:val="right" w:pos="6350"/>
        </w:tabs>
        <w:spacing w:after="0" w:line="250" w:lineRule="exact"/>
        <w:ind w:right="709"/>
        <w:jc w:val="both"/>
        <w:rPr>
          <w:rFonts w:ascii="Simoncini Garamond Std" w:hAnsi="Simoncini Garamond Std" w:cs="Times New Roman"/>
          <w:sz w:val="23"/>
          <w:szCs w:val="23"/>
        </w:rPr>
      </w:pPr>
      <w:r>
        <w:rPr>
          <w:rFonts w:ascii="Simoncini Garamond Std" w:hAnsi="Simoncini Garamond Std" w:cs="Times New Roman"/>
          <w:i/>
        </w:rPr>
        <w:t>Riflessioni sull’autonomia privata</w:t>
      </w:r>
      <w:r>
        <w:rPr>
          <w:rFonts w:ascii="Simoncini Garamond Std" w:hAnsi="Simoncini Garamond Std" w:cs="Times New Roman"/>
          <w:i/>
        </w:rPr>
        <w:tab/>
      </w:r>
      <w:r w:rsidR="000162CE">
        <w:rPr>
          <w:rFonts w:ascii="Simoncini Garamond Std" w:hAnsi="Simoncini Garamond Std" w:cs="Times New Roman"/>
        </w:rPr>
        <w:t>38</w:t>
      </w:r>
      <w:r w:rsidR="003460E7">
        <w:rPr>
          <w:rFonts w:ascii="Simoncini Garamond Std" w:hAnsi="Simoncini Garamond Std" w:cs="Times New Roman"/>
        </w:rPr>
        <w:t>3</w:t>
      </w:r>
    </w:p>
    <w:p w:rsidR="00AA340D" w:rsidRDefault="00AA340D" w:rsidP="00FB3ACC">
      <w:pPr>
        <w:tabs>
          <w:tab w:val="right" w:pos="6350"/>
        </w:tabs>
        <w:spacing w:after="60" w:line="280" w:lineRule="exact"/>
        <w:ind w:right="709"/>
        <w:jc w:val="both"/>
        <w:rPr>
          <w:rFonts w:ascii="Simoncini Garamond Std" w:hAnsi="Simoncini Garamond Std" w:cs="Times New Roman"/>
          <w:sz w:val="20"/>
          <w:szCs w:val="20"/>
        </w:rPr>
      </w:pPr>
    </w:p>
    <w:p w:rsidR="00344DE9" w:rsidRPr="009C39F1" w:rsidRDefault="003460E7" w:rsidP="00FB3ACC">
      <w:pPr>
        <w:tabs>
          <w:tab w:val="right" w:pos="6350"/>
        </w:tabs>
        <w:spacing w:after="60" w:line="250" w:lineRule="exact"/>
        <w:ind w:right="709"/>
        <w:jc w:val="both"/>
        <w:rPr>
          <w:rFonts w:ascii="Simoncini Garamond Std" w:hAnsi="Simoncini Garamond Std" w:cs="Times New Roman"/>
          <w:sz w:val="20"/>
          <w:szCs w:val="20"/>
        </w:rPr>
      </w:pPr>
      <w:r>
        <w:rPr>
          <w:rFonts w:ascii="Simoncini Garamond Std" w:hAnsi="Simoncini Garamond Std" w:cs="Times New Roman"/>
          <w:sz w:val="20"/>
          <w:szCs w:val="20"/>
        </w:rPr>
        <w:t>Nicola Picardi</w:t>
      </w:r>
    </w:p>
    <w:p w:rsidR="00344DE9" w:rsidRDefault="006152A4" w:rsidP="00FB3ACC">
      <w:pPr>
        <w:tabs>
          <w:tab w:val="right" w:pos="6350"/>
        </w:tabs>
        <w:spacing w:after="0" w:line="250" w:lineRule="exact"/>
        <w:ind w:right="709"/>
        <w:jc w:val="both"/>
        <w:rPr>
          <w:rFonts w:ascii="Simoncini Garamond Std" w:hAnsi="Simoncini Garamond Std" w:cs="Times New Roman"/>
        </w:rPr>
      </w:pPr>
      <w:r w:rsidRPr="009C39F1">
        <w:rPr>
          <w:rFonts w:ascii="Simoncini Garamond Std" w:hAnsi="Simoncini Garamond Std" w:cs="Times New Roman"/>
          <w:i/>
        </w:rPr>
        <w:t>Il principio del contraddittorio</w:t>
      </w:r>
      <w:r w:rsidR="00536D1E">
        <w:rPr>
          <w:rFonts w:ascii="Simoncini Garamond Std" w:hAnsi="Simoncini Garamond Std" w:cs="Times New Roman"/>
          <w:i/>
        </w:rPr>
        <w:tab/>
      </w:r>
      <w:r w:rsidR="003460E7">
        <w:rPr>
          <w:rFonts w:ascii="Simoncini Garamond Std" w:hAnsi="Simoncini Garamond Std" w:cs="Times New Roman"/>
        </w:rPr>
        <w:t>4</w:t>
      </w:r>
      <w:r w:rsidR="000162CE">
        <w:rPr>
          <w:rFonts w:ascii="Simoncini Garamond Std" w:hAnsi="Simoncini Garamond Std" w:cs="Times New Roman"/>
        </w:rPr>
        <w:t>00</w:t>
      </w:r>
    </w:p>
    <w:p w:rsidR="003460E7" w:rsidRPr="00536D1E" w:rsidRDefault="003460E7" w:rsidP="00FB3ACC">
      <w:pPr>
        <w:tabs>
          <w:tab w:val="right" w:pos="6350"/>
        </w:tabs>
        <w:spacing w:after="0" w:line="280" w:lineRule="exact"/>
        <w:ind w:right="709"/>
        <w:jc w:val="both"/>
        <w:rPr>
          <w:rFonts w:ascii="Simoncini Garamond Std" w:hAnsi="Simoncini Garamond Std" w:cs="Times New Roman"/>
          <w:smallCaps/>
          <w:sz w:val="23"/>
          <w:szCs w:val="23"/>
        </w:rPr>
      </w:pPr>
    </w:p>
    <w:p w:rsidR="00344DE9" w:rsidRPr="009C39F1" w:rsidRDefault="00344DE9" w:rsidP="00FB3ACC">
      <w:pPr>
        <w:tabs>
          <w:tab w:val="right" w:pos="6350"/>
        </w:tabs>
        <w:spacing w:after="60" w:line="250" w:lineRule="exact"/>
        <w:ind w:right="709"/>
        <w:jc w:val="both"/>
        <w:rPr>
          <w:rFonts w:ascii="Simoncini Garamond Std" w:hAnsi="Simoncini Garamond Std" w:cs="Times New Roman"/>
          <w:sz w:val="20"/>
          <w:szCs w:val="20"/>
        </w:rPr>
      </w:pPr>
      <w:r w:rsidRPr="009C39F1">
        <w:rPr>
          <w:rFonts w:ascii="Simoncini Garamond Std" w:hAnsi="Simoncini Garamond Std" w:cs="Times New Roman"/>
          <w:sz w:val="20"/>
          <w:szCs w:val="20"/>
        </w:rPr>
        <w:t>Paolo Picone</w:t>
      </w:r>
    </w:p>
    <w:p w:rsidR="00344DE9" w:rsidRPr="00536D1E" w:rsidRDefault="00344DE9" w:rsidP="00FB3ACC">
      <w:pPr>
        <w:tabs>
          <w:tab w:val="right" w:pos="6350"/>
        </w:tabs>
        <w:spacing w:after="0" w:line="250" w:lineRule="exact"/>
        <w:ind w:right="709"/>
        <w:jc w:val="both"/>
        <w:rPr>
          <w:rFonts w:ascii="Simoncini Garamond Std" w:hAnsi="Simoncini Garamond Std" w:cs="Times New Roman"/>
          <w:sz w:val="23"/>
          <w:szCs w:val="23"/>
        </w:rPr>
      </w:pPr>
      <w:r w:rsidRPr="009C39F1">
        <w:rPr>
          <w:rFonts w:ascii="Simoncini Garamond Std" w:hAnsi="Simoncini Garamond Std" w:cs="Times New Roman"/>
          <w:i/>
        </w:rPr>
        <w:t>Diritto internazionale, uso della forza e guerra contro l’I</w:t>
      </w:r>
      <w:r w:rsidR="004D46C7">
        <w:rPr>
          <w:rFonts w:ascii="Simoncini Garamond Std" w:hAnsi="Simoncini Garamond Std" w:cs="Times New Roman"/>
          <w:i/>
        </w:rPr>
        <w:t>SIS</w:t>
      </w:r>
      <w:r w:rsidR="00536D1E">
        <w:rPr>
          <w:rFonts w:ascii="Simoncini Garamond Std" w:hAnsi="Simoncini Garamond Std" w:cs="Times New Roman"/>
          <w:i/>
        </w:rPr>
        <w:tab/>
      </w:r>
      <w:r w:rsidR="000162CE">
        <w:rPr>
          <w:rFonts w:ascii="Simoncini Garamond Std" w:hAnsi="Simoncini Garamond Std" w:cs="Times New Roman"/>
        </w:rPr>
        <w:t>407</w:t>
      </w:r>
    </w:p>
    <w:p w:rsidR="000D296E" w:rsidRPr="009C39F1" w:rsidRDefault="000D296E" w:rsidP="00FB3ACC">
      <w:pPr>
        <w:tabs>
          <w:tab w:val="right" w:pos="6350"/>
        </w:tabs>
        <w:spacing w:after="0" w:line="280" w:lineRule="exact"/>
        <w:ind w:right="709"/>
        <w:jc w:val="both"/>
        <w:rPr>
          <w:rFonts w:ascii="Simoncini Garamond Std" w:hAnsi="Simoncini Garamond Std" w:cs="Times New Roman"/>
          <w:sz w:val="20"/>
          <w:szCs w:val="20"/>
        </w:rPr>
      </w:pPr>
    </w:p>
    <w:p w:rsidR="00344DE9" w:rsidRPr="009C39F1" w:rsidRDefault="00344DE9" w:rsidP="00FB3ACC">
      <w:pPr>
        <w:tabs>
          <w:tab w:val="right" w:pos="6350"/>
        </w:tabs>
        <w:spacing w:after="60" w:line="250" w:lineRule="exact"/>
        <w:ind w:right="709"/>
        <w:jc w:val="both"/>
        <w:rPr>
          <w:rFonts w:ascii="Simoncini Garamond Std" w:hAnsi="Simoncini Garamond Std" w:cs="Times New Roman"/>
          <w:sz w:val="20"/>
          <w:szCs w:val="20"/>
        </w:rPr>
      </w:pPr>
      <w:r w:rsidRPr="009C39F1">
        <w:rPr>
          <w:rFonts w:ascii="Simoncini Garamond Std" w:hAnsi="Simoncini Garamond Std" w:cs="Times New Roman"/>
          <w:sz w:val="20"/>
          <w:szCs w:val="20"/>
        </w:rPr>
        <w:t>Fabrizio Ramacci</w:t>
      </w:r>
    </w:p>
    <w:p w:rsidR="00344DE9" w:rsidRDefault="00344DE9" w:rsidP="00FB3ACC">
      <w:pPr>
        <w:tabs>
          <w:tab w:val="right" w:pos="6350"/>
        </w:tabs>
        <w:spacing w:after="0" w:line="250" w:lineRule="exact"/>
        <w:ind w:right="709"/>
        <w:jc w:val="both"/>
        <w:rPr>
          <w:rFonts w:ascii="Simoncini Garamond Std" w:hAnsi="Simoncini Garamond Std" w:cs="Times New Roman"/>
          <w:shd w:val="clear" w:color="auto" w:fill="FFFFFF"/>
        </w:rPr>
      </w:pPr>
      <w:r w:rsidRPr="009C39F1">
        <w:rPr>
          <w:rFonts w:ascii="Simoncini Garamond Std" w:hAnsi="Simoncini Garamond Std" w:cs="Times New Roman"/>
          <w:i/>
          <w:shd w:val="clear" w:color="auto" w:fill="FFFFFF"/>
        </w:rPr>
        <w:t>Convergenze tra presente e passato sul rapporto tra colpevolezza e imputabilità</w:t>
      </w:r>
      <w:r w:rsidR="00536D1E">
        <w:rPr>
          <w:rFonts w:ascii="Simoncini Garamond Std" w:hAnsi="Simoncini Garamond Std" w:cs="Times New Roman"/>
          <w:i/>
          <w:shd w:val="clear" w:color="auto" w:fill="FFFFFF"/>
        </w:rPr>
        <w:tab/>
      </w:r>
      <w:r w:rsidR="00536D1E">
        <w:rPr>
          <w:rFonts w:ascii="Simoncini Garamond Std" w:hAnsi="Simoncini Garamond Std" w:cs="Times New Roman"/>
          <w:shd w:val="clear" w:color="auto" w:fill="FFFFFF"/>
        </w:rPr>
        <w:t>4</w:t>
      </w:r>
      <w:r w:rsidR="009C4129">
        <w:rPr>
          <w:rFonts w:ascii="Simoncini Garamond Std" w:hAnsi="Simoncini Garamond Std" w:cs="Times New Roman"/>
          <w:shd w:val="clear" w:color="auto" w:fill="FFFFFF"/>
        </w:rPr>
        <w:t>28</w:t>
      </w:r>
    </w:p>
    <w:p w:rsidR="00423E2E" w:rsidRPr="00536D1E" w:rsidRDefault="00423E2E" w:rsidP="00FB3ACC">
      <w:pPr>
        <w:tabs>
          <w:tab w:val="right" w:pos="6350"/>
        </w:tabs>
        <w:spacing w:after="0" w:line="280" w:lineRule="exact"/>
        <w:ind w:right="709"/>
        <w:jc w:val="both"/>
        <w:rPr>
          <w:rFonts w:ascii="Simoncini Garamond Std" w:hAnsi="Simoncini Garamond Std" w:cs="Times New Roman"/>
          <w:smallCaps/>
        </w:rPr>
      </w:pPr>
    </w:p>
    <w:p w:rsidR="00FD0F40" w:rsidRPr="009C39F1" w:rsidRDefault="00FD0F40" w:rsidP="00FB3ACC">
      <w:pPr>
        <w:pStyle w:val="Capoverso"/>
        <w:tabs>
          <w:tab w:val="right" w:pos="6350"/>
        </w:tabs>
        <w:spacing w:after="60" w:line="250" w:lineRule="exact"/>
        <w:ind w:firstLine="0"/>
        <w:jc w:val="left"/>
        <w:rPr>
          <w:rFonts w:ascii="Simoncini Garamond Std" w:hAnsi="Simoncini Garamond Std" w:cs="Times New Roman"/>
          <w:sz w:val="20"/>
          <w:szCs w:val="20"/>
        </w:rPr>
      </w:pPr>
      <w:r>
        <w:rPr>
          <w:rFonts w:ascii="Simoncini Garamond Std" w:hAnsi="Simoncini Garamond Std" w:cs="Times New Roman"/>
          <w:sz w:val="20"/>
          <w:szCs w:val="20"/>
        </w:rPr>
        <w:t>Abelardo Rivera Llano</w:t>
      </w:r>
    </w:p>
    <w:p w:rsidR="00FD0F40" w:rsidRPr="00536D1E" w:rsidRDefault="00FD0F40" w:rsidP="00FB3ACC">
      <w:pPr>
        <w:tabs>
          <w:tab w:val="right" w:pos="6350"/>
        </w:tabs>
        <w:spacing w:after="0" w:line="250" w:lineRule="exact"/>
        <w:ind w:right="709"/>
        <w:jc w:val="both"/>
        <w:rPr>
          <w:rFonts w:ascii="Simoncini Garamond Std" w:hAnsi="Simoncini Garamond Std" w:cs="Times New Roman"/>
          <w:sz w:val="23"/>
          <w:szCs w:val="23"/>
        </w:rPr>
      </w:pPr>
      <w:r w:rsidRPr="00FD0F40">
        <w:rPr>
          <w:rFonts w:ascii="Simoncini Garamond Std" w:hAnsi="Simoncini Garamond Std" w:cs="Times New Roman"/>
          <w:i/>
          <w:iCs/>
        </w:rPr>
        <w:t xml:space="preserve">Gli </w:t>
      </w:r>
      <w:r w:rsidRPr="00FD0F40">
        <w:rPr>
          <w:rFonts w:ascii="Simoncini Garamond Std" w:hAnsi="Simoncini Garamond Std" w:cs="Times New Roman"/>
        </w:rPr>
        <w:t>a priori</w:t>
      </w:r>
      <w:r w:rsidRPr="00FD0F40">
        <w:rPr>
          <w:rFonts w:ascii="Simoncini Garamond Std" w:hAnsi="Simoncini Garamond Std" w:cs="Times New Roman"/>
          <w:i/>
        </w:rPr>
        <w:t xml:space="preserve"> </w:t>
      </w:r>
      <w:r w:rsidRPr="00FD0F40">
        <w:rPr>
          <w:rFonts w:ascii="Simoncini Garamond Std" w:hAnsi="Simoncini Garamond Std" w:cs="Times New Roman"/>
          <w:i/>
          <w:iCs/>
        </w:rPr>
        <w:t>del diritto. Cenni per una riflessione</w:t>
      </w:r>
      <w:r>
        <w:rPr>
          <w:rFonts w:ascii="Simoncini Garamond Std" w:hAnsi="Simoncini Garamond Std" w:cs="Times New Roman"/>
          <w:i/>
        </w:rPr>
        <w:tab/>
      </w:r>
      <w:r w:rsidR="003460E7">
        <w:rPr>
          <w:rFonts w:ascii="Simoncini Garamond Std" w:hAnsi="Simoncini Garamond Std" w:cs="Times New Roman"/>
        </w:rPr>
        <w:t>4</w:t>
      </w:r>
      <w:r w:rsidR="00E81092">
        <w:rPr>
          <w:rFonts w:ascii="Simoncini Garamond Std" w:hAnsi="Simoncini Garamond Std" w:cs="Times New Roman"/>
        </w:rPr>
        <w:t>35</w:t>
      </w:r>
    </w:p>
    <w:p w:rsidR="00344DE9" w:rsidRPr="009C39F1" w:rsidRDefault="00344DE9" w:rsidP="00FB3ACC">
      <w:pPr>
        <w:tabs>
          <w:tab w:val="right" w:pos="6350"/>
        </w:tabs>
        <w:spacing w:after="0" w:line="280" w:lineRule="exact"/>
        <w:ind w:right="709"/>
        <w:jc w:val="both"/>
        <w:rPr>
          <w:rFonts w:ascii="Simoncini Garamond Std" w:hAnsi="Simoncini Garamond Std" w:cs="Times New Roman"/>
          <w:smallCaps/>
          <w:sz w:val="21"/>
          <w:szCs w:val="21"/>
        </w:rPr>
      </w:pPr>
    </w:p>
    <w:p w:rsidR="00344DE9" w:rsidRPr="009C39F1" w:rsidRDefault="00344DE9" w:rsidP="00FB3ACC">
      <w:pPr>
        <w:tabs>
          <w:tab w:val="right" w:pos="6350"/>
        </w:tabs>
        <w:spacing w:after="60" w:line="250" w:lineRule="exact"/>
        <w:ind w:right="709"/>
        <w:jc w:val="both"/>
        <w:rPr>
          <w:rFonts w:ascii="Simoncini Garamond Std" w:hAnsi="Simoncini Garamond Std" w:cs="Times New Roman"/>
          <w:sz w:val="20"/>
          <w:szCs w:val="20"/>
        </w:rPr>
      </w:pPr>
      <w:r w:rsidRPr="009C39F1">
        <w:rPr>
          <w:rFonts w:ascii="Simoncini Garamond Std" w:hAnsi="Simoncini Garamond Std" w:cs="Times New Roman"/>
          <w:sz w:val="20"/>
          <w:szCs w:val="20"/>
        </w:rPr>
        <w:t>Paolo Spada</w:t>
      </w:r>
    </w:p>
    <w:p w:rsidR="00344DE9" w:rsidRPr="00536D1E" w:rsidRDefault="00344DE9" w:rsidP="00FB3ACC">
      <w:pPr>
        <w:tabs>
          <w:tab w:val="right" w:pos="6350"/>
        </w:tabs>
        <w:spacing w:after="0" w:line="250" w:lineRule="exact"/>
        <w:ind w:right="709"/>
        <w:jc w:val="both"/>
        <w:rPr>
          <w:rFonts w:ascii="Simoncini Garamond Std" w:hAnsi="Simoncini Garamond Std" w:cs="Times New Roman"/>
          <w:smallCaps/>
          <w:sz w:val="23"/>
          <w:szCs w:val="23"/>
        </w:rPr>
      </w:pPr>
      <w:r w:rsidRPr="009C39F1">
        <w:rPr>
          <w:rFonts w:ascii="Simoncini Garamond Std" w:hAnsi="Simoncini Garamond Std" w:cs="Times New Roman"/>
          <w:i/>
        </w:rPr>
        <w:t>Le parole del diritto commerciale</w:t>
      </w:r>
      <w:r w:rsidR="00536D1E">
        <w:rPr>
          <w:rFonts w:ascii="Simoncini Garamond Std" w:hAnsi="Simoncini Garamond Std" w:cs="Times New Roman"/>
          <w:i/>
        </w:rPr>
        <w:tab/>
      </w:r>
      <w:r w:rsidR="003460E7">
        <w:rPr>
          <w:rFonts w:ascii="Simoncini Garamond Std" w:hAnsi="Simoncini Garamond Std" w:cs="Times New Roman"/>
        </w:rPr>
        <w:t>4</w:t>
      </w:r>
      <w:r w:rsidR="00E81092">
        <w:rPr>
          <w:rFonts w:ascii="Simoncini Garamond Std" w:hAnsi="Simoncini Garamond Std" w:cs="Times New Roman"/>
        </w:rPr>
        <w:t>46</w:t>
      </w:r>
    </w:p>
    <w:p w:rsidR="00344DE9" w:rsidRPr="009C39F1" w:rsidRDefault="00344DE9" w:rsidP="00FB3ACC">
      <w:pPr>
        <w:tabs>
          <w:tab w:val="right" w:pos="6350"/>
        </w:tabs>
        <w:spacing w:after="0" w:line="280" w:lineRule="exact"/>
        <w:ind w:right="709"/>
        <w:jc w:val="both"/>
        <w:rPr>
          <w:rFonts w:ascii="Simoncini Garamond Std" w:hAnsi="Simoncini Garamond Std" w:cs="Times New Roman"/>
          <w:smallCaps/>
          <w:sz w:val="21"/>
          <w:szCs w:val="21"/>
        </w:rPr>
      </w:pPr>
    </w:p>
    <w:p w:rsidR="00344DE9" w:rsidRPr="009C39F1" w:rsidRDefault="00344DE9" w:rsidP="00FB3ACC">
      <w:pPr>
        <w:tabs>
          <w:tab w:val="right" w:pos="6350"/>
        </w:tabs>
        <w:spacing w:after="60" w:line="250" w:lineRule="exact"/>
        <w:ind w:right="709"/>
        <w:jc w:val="both"/>
        <w:rPr>
          <w:rFonts w:ascii="Simoncini Garamond Std" w:hAnsi="Simoncini Garamond Std" w:cs="Times New Roman"/>
          <w:sz w:val="20"/>
          <w:szCs w:val="20"/>
        </w:rPr>
      </w:pPr>
      <w:r w:rsidRPr="009C39F1">
        <w:rPr>
          <w:rFonts w:ascii="Simoncini Garamond Std" w:hAnsi="Simoncini Garamond Std" w:cs="Times New Roman"/>
          <w:sz w:val="20"/>
          <w:szCs w:val="20"/>
        </w:rPr>
        <w:t>Vincenzo Visco</w:t>
      </w:r>
    </w:p>
    <w:p w:rsidR="00344DE9" w:rsidRDefault="00344DE9" w:rsidP="00FB3ACC">
      <w:pPr>
        <w:tabs>
          <w:tab w:val="right" w:pos="6350"/>
        </w:tabs>
        <w:spacing w:after="0" w:line="250" w:lineRule="exact"/>
        <w:ind w:right="709"/>
        <w:jc w:val="both"/>
        <w:rPr>
          <w:rFonts w:ascii="Simoncini Garamond Std" w:eastAsia="Times New Roman" w:hAnsi="Simoncini Garamond Std" w:cs="Times New Roman"/>
          <w:bCs/>
          <w:lang w:eastAsia="it-IT"/>
        </w:rPr>
      </w:pPr>
      <w:r w:rsidRPr="009C39F1">
        <w:rPr>
          <w:rFonts w:ascii="Simoncini Garamond Std" w:eastAsia="Times New Roman" w:hAnsi="Simoncini Garamond Std" w:cs="Times New Roman"/>
          <w:bCs/>
          <w:i/>
          <w:lang w:eastAsia="it-IT"/>
        </w:rPr>
        <w:t>Dopo la crisi: riflessioni e prospettive</w:t>
      </w:r>
      <w:bookmarkStart w:id="0" w:name="_GoBack"/>
      <w:bookmarkEnd w:id="0"/>
      <w:r w:rsidR="00536D1E">
        <w:rPr>
          <w:rFonts w:ascii="Simoncini Garamond Std" w:eastAsia="Times New Roman" w:hAnsi="Simoncini Garamond Std" w:cs="Times New Roman"/>
          <w:bCs/>
          <w:i/>
          <w:lang w:eastAsia="it-IT"/>
        </w:rPr>
        <w:tab/>
      </w:r>
      <w:r w:rsidR="003460E7">
        <w:rPr>
          <w:rFonts w:ascii="Simoncini Garamond Std" w:eastAsia="Times New Roman" w:hAnsi="Simoncini Garamond Std" w:cs="Times New Roman"/>
          <w:bCs/>
          <w:lang w:eastAsia="it-IT"/>
        </w:rPr>
        <w:t>4</w:t>
      </w:r>
      <w:r w:rsidR="007532A8">
        <w:rPr>
          <w:rFonts w:ascii="Simoncini Garamond Std" w:eastAsia="Times New Roman" w:hAnsi="Simoncini Garamond Std" w:cs="Times New Roman"/>
          <w:bCs/>
          <w:lang w:eastAsia="it-IT"/>
        </w:rPr>
        <w:t>53</w:t>
      </w:r>
    </w:p>
    <w:p w:rsidR="00FD0F40" w:rsidRDefault="00FD0F40" w:rsidP="00FB3ACC">
      <w:pPr>
        <w:tabs>
          <w:tab w:val="right" w:pos="6350"/>
        </w:tabs>
        <w:rPr>
          <w:rFonts w:ascii="Simoncini Garamond Std" w:eastAsia="Times New Roman" w:hAnsi="Simoncini Garamond Std" w:cs="Times New Roman"/>
          <w:bCs/>
          <w:lang w:eastAsia="it-IT"/>
        </w:rPr>
      </w:pPr>
      <w:r>
        <w:rPr>
          <w:rFonts w:ascii="Simoncini Garamond Std" w:eastAsia="Times New Roman" w:hAnsi="Simoncini Garamond Std" w:cs="Times New Roman"/>
          <w:bCs/>
          <w:lang w:eastAsia="it-IT"/>
        </w:rPr>
        <w:br w:type="page"/>
      </w:r>
    </w:p>
    <w:p w:rsidR="00FD0F40" w:rsidRPr="00536D1E" w:rsidRDefault="00FD0F40" w:rsidP="00FB3ACC">
      <w:pPr>
        <w:tabs>
          <w:tab w:val="right" w:pos="6350"/>
        </w:tabs>
        <w:spacing w:after="0" w:line="236" w:lineRule="exact"/>
        <w:ind w:right="709"/>
        <w:jc w:val="both"/>
        <w:rPr>
          <w:rFonts w:ascii="Simoncini Garamond Std" w:hAnsi="Simoncini Garamond Std" w:cs="Times New Roman"/>
          <w:smallCaps/>
          <w:sz w:val="21"/>
          <w:szCs w:val="21"/>
        </w:rPr>
      </w:pPr>
      <w:r>
        <w:rPr>
          <w:rFonts w:ascii="Simoncini Garamond Std" w:hAnsi="Simoncini Garamond Std" w:cs="Times New Roman"/>
          <w:smallCaps/>
          <w:noProof/>
          <w:sz w:val="21"/>
          <w:szCs w:val="21"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-401008</wp:posOffset>
                </wp:positionV>
                <wp:extent cx="3959050" cy="487345"/>
                <wp:effectExtent l="0" t="0" r="3810" b="825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9050" cy="4873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E70B00" id="Rettangolo 1" o:spid="_x0000_s1026" style="position:absolute;margin-left:-5.6pt;margin-top:-31.6pt;width:311.75pt;height:38.3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" fillcolor="white [3201]" stroked="f" strokeweight="2pt"/>
            </w:pict>
          </mc:Fallback>
        </mc:AlternateContent>
      </w:r>
    </w:p>
    <w:sectPr w:rsidR="00FD0F40" w:rsidRPr="00536D1E" w:rsidSect="00FB3ACC">
      <w:headerReference w:type="even" r:id="rId6"/>
      <w:headerReference w:type="default" r:id="rId7"/>
      <w:pgSz w:w="11906" w:h="16838" w:code="9"/>
      <w:pgMar w:top="3232" w:right="2778" w:bottom="3232" w:left="2778" w:header="2665" w:footer="0" w:gutter="0"/>
      <w:pgNumType w:fmt="upperRoman" w:start="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4D42" w:rsidRDefault="00ED4D42" w:rsidP="00801493">
      <w:pPr>
        <w:spacing w:after="0" w:line="240" w:lineRule="auto"/>
      </w:pPr>
      <w:r>
        <w:separator/>
      </w:r>
    </w:p>
  </w:endnote>
  <w:endnote w:type="continuationSeparator" w:id="0">
    <w:p w:rsidR="00ED4D42" w:rsidRDefault="00ED4D42" w:rsidP="008014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oncini Garamond St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dobe Garamond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4D42" w:rsidRDefault="00ED4D42" w:rsidP="00801493">
      <w:pPr>
        <w:spacing w:after="0" w:line="240" w:lineRule="auto"/>
      </w:pPr>
      <w:r>
        <w:separator/>
      </w:r>
    </w:p>
  </w:footnote>
  <w:footnote w:type="continuationSeparator" w:id="0">
    <w:p w:rsidR="00ED4D42" w:rsidRDefault="00ED4D42" w:rsidP="008014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Simoncini Garamond Std" w:hAnsi="Simoncini Garamond Std"/>
        <w:sz w:val="18"/>
        <w:szCs w:val="18"/>
      </w:rPr>
      <w:id w:val="325409020"/>
      <w:docPartObj>
        <w:docPartGallery w:val="Page Numbers (Top of Page)"/>
        <w:docPartUnique/>
      </w:docPartObj>
    </w:sdtPr>
    <w:sdtEndPr/>
    <w:sdtContent>
      <w:p w:rsidR="00801493" w:rsidRPr="00801493" w:rsidRDefault="00801493" w:rsidP="00FB3ACC">
        <w:pPr>
          <w:pStyle w:val="Intestazione"/>
          <w:tabs>
            <w:tab w:val="clear" w:pos="4819"/>
            <w:tab w:val="clear" w:pos="9638"/>
            <w:tab w:val="center" w:pos="3175"/>
          </w:tabs>
          <w:rPr>
            <w:rFonts w:ascii="Simoncini Garamond Std" w:hAnsi="Simoncini Garamond Std"/>
            <w:sz w:val="18"/>
            <w:szCs w:val="18"/>
          </w:rPr>
        </w:pPr>
        <w:r w:rsidRPr="00801493">
          <w:rPr>
            <w:rFonts w:ascii="Simoncini Garamond Std" w:hAnsi="Simoncini Garamond Std"/>
            <w:sz w:val="20"/>
            <w:szCs w:val="20"/>
          </w:rPr>
          <w:fldChar w:fldCharType="begin"/>
        </w:r>
        <w:r w:rsidRPr="00801493">
          <w:rPr>
            <w:rFonts w:ascii="Simoncini Garamond Std" w:hAnsi="Simoncini Garamond Std"/>
            <w:sz w:val="20"/>
            <w:szCs w:val="20"/>
          </w:rPr>
          <w:instrText>PAGE   \* MERGEFORMAT</w:instrText>
        </w:r>
        <w:r w:rsidRPr="00801493">
          <w:rPr>
            <w:rFonts w:ascii="Simoncini Garamond Std" w:hAnsi="Simoncini Garamond Std"/>
            <w:sz w:val="20"/>
            <w:szCs w:val="20"/>
          </w:rPr>
          <w:fldChar w:fldCharType="separate"/>
        </w:r>
        <w:r w:rsidR="00FB3ACC">
          <w:rPr>
            <w:rFonts w:ascii="Simoncini Garamond Std" w:hAnsi="Simoncini Garamond Std"/>
            <w:noProof/>
            <w:sz w:val="20"/>
            <w:szCs w:val="20"/>
          </w:rPr>
          <w:t>VI</w:t>
        </w:r>
        <w:r w:rsidRPr="00801493">
          <w:rPr>
            <w:rFonts w:ascii="Simoncini Garamond Std" w:hAnsi="Simoncini Garamond Std"/>
            <w:sz w:val="20"/>
            <w:szCs w:val="20"/>
          </w:rPr>
          <w:fldChar w:fldCharType="end"/>
        </w:r>
        <w:r w:rsidRPr="00801493">
          <w:rPr>
            <w:rFonts w:ascii="Simoncini Garamond Std" w:hAnsi="Simoncini Garamond Std"/>
            <w:sz w:val="18"/>
            <w:szCs w:val="18"/>
          </w:rPr>
          <w:tab/>
        </w:r>
        <w:r w:rsidRPr="00801493">
          <w:rPr>
            <w:rFonts w:ascii="Simoncini Garamond Std" w:hAnsi="Simoncini Garamond Std"/>
            <w:i/>
            <w:sz w:val="18"/>
            <w:szCs w:val="18"/>
          </w:rPr>
          <w:t>Indice</w:t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Simoncini Garamond Std" w:hAnsi="Simoncini Garamond Std"/>
        <w:sz w:val="18"/>
        <w:szCs w:val="18"/>
      </w:rPr>
      <w:id w:val="-1106189666"/>
      <w:docPartObj>
        <w:docPartGallery w:val="Page Numbers (Top of Page)"/>
        <w:docPartUnique/>
      </w:docPartObj>
    </w:sdtPr>
    <w:sdtEndPr/>
    <w:sdtContent>
      <w:p w:rsidR="00801493" w:rsidRPr="00801493" w:rsidRDefault="00801493" w:rsidP="00FB3ACC">
        <w:pPr>
          <w:pStyle w:val="Intestazione"/>
          <w:tabs>
            <w:tab w:val="clear" w:pos="4819"/>
            <w:tab w:val="clear" w:pos="9638"/>
            <w:tab w:val="center" w:pos="3175"/>
            <w:tab w:val="right" w:pos="6350"/>
          </w:tabs>
          <w:jc w:val="right"/>
          <w:rPr>
            <w:rFonts w:ascii="Simoncini Garamond Std" w:hAnsi="Simoncini Garamond Std"/>
            <w:sz w:val="18"/>
            <w:szCs w:val="18"/>
          </w:rPr>
        </w:pPr>
        <w:r w:rsidRPr="00801493">
          <w:rPr>
            <w:rFonts w:ascii="Simoncini Garamond Std" w:hAnsi="Simoncini Garamond Std"/>
            <w:sz w:val="18"/>
            <w:szCs w:val="18"/>
          </w:rPr>
          <w:tab/>
        </w:r>
        <w:r w:rsidRPr="00801493">
          <w:rPr>
            <w:rFonts w:ascii="Simoncini Garamond Std" w:hAnsi="Simoncini Garamond Std"/>
            <w:i/>
            <w:sz w:val="18"/>
            <w:szCs w:val="18"/>
          </w:rPr>
          <w:t>Indice</w:t>
        </w:r>
        <w:r>
          <w:rPr>
            <w:rFonts w:ascii="Simoncini Garamond Std" w:hAnsi="Simoncini Garamond Std"/>
            <w:sz w:val="18"/>
            <w:szCs w:val="18"/>
          </w:rPr>
          <w:tab/>
        </w:r>
        <w:r w:rsidRPr="00801493">
          <w:rPr>
            <w:rFonts w:ascii="Simoncini Garamond Std" w:hAnsi="Simoncini Garamond Std"/>
            <w:sz w:val="20"/>
            <w:szCs w:val="20"/>
          </w:rPr>
          <w:fldChar w:fldCharType="begin"/>
        </w:r>
        <w:r w:rsidRPr="00801493">
          <w:rPr>
            <w:rFonts w:ascii="Simoncini Garamond Std" w:hAnsi="Simoncini Garamond Std"/>
            <w:sz w:val="20"/>
            <w:szCs w:val="20"/>
          </w:rPr>
          <w:instrText>PAGE   \* MERGEFORMAT</w:instrText>
        </w:r>
        <w:r w:rsidRPr="00801493">
          <w:rPr>
            <w:rFonts w:ascii="Simoncini Garamond Std" w:hAnsi="Simoncini Garamond Std"/>
            <w:sz w:val="20"/>
            <w:szCs w:val="20"/>
          </w:rPr>
          <w:fldChar w:fldCharType="separate"/>
        </w:r>
        <w:r w:rsidR="00FB3ACC">
          <w:rPr>
            <w:rFonts w:ascii="Simoncini Garamond Std" w:hAnsi="Simoncini Garamond Std"/>
            <w:noProof/>
            <w:sz w:val="20"/>
            <w:szCs w:val="20"/>
          </w:rPr>
          <w:t>VII</w:t>
        </w:r>
        <w:r w:rsidRPr="00801493">
          <w:rPr>
            <w:rFonts w:ascii="Simoncini Garamond Std" w:hAnsi="Simoncini Garamond Std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9"/>
  <w:autoHyphenation/>
  <w:hyphenationZone w:val="283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growAutofi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DE9"/>
    <w:rsid w:val="000162CE"/>
    <w:rsid w:val="00067793"/>
    <w:rsid w:val="0008214A"/>
    <w:rsid w:val="00096F22"/>
    <w:rsid w:val="000D296E"/>
    <w:rsid w:val="000E1247"/>
    <w:rsid w:val="001B29C5"/>
    <w:rsid w:val="001C3715"/>
    <w:rsid w:val="001D202E"/>
    <w:rsid w:val="001E56D1"/>
    <w:rsid w:val="001F1964"/>
    <w:rsid w:val="0020238D"/>
    <w:rsid w:val="00215745"/>
    <w:rsid w:val="00233008"/>
    <w:rsid w:val="00236A5F"/>
    <w:rsid w:val="0023787F"/>
    <w:rsid w:val="00344DE9"/>
    <w:rsid w:val="003460E7"/>
    <w:rsid w:val="00375164"/>
    <w:rsid w:val="003B48C7"/>
    <w:rsid w:val="003D78D9"/>
    <w:rsid w:val="00412082"/>
    <w:rsid w:val="00423E2E"/>
    <w:rsid w:val="004D46C7"/>
    <w:rsid w:val="004D6642"/>
    <w:rsid w:val="004E0230"/>
    <w:rsid w:val="00536D1E"/>
    <w:rsid w:val="0058346A"/>
    <w:rsid w:val="005E0D71"/>
    <w:rsid w:val="005F024C"/>
    <w:rsid w:val="006152A4"/>
    <w:rsid w:val="0068217B"/>
    <w:rsid w:val="00682FE0"/>
    <w:rsid w:val="0069625C"/>
    <w:rsid w:val="007532A8"/>
    <w:rsid w:val="007F319E"/>
    <w:rsid w:val="007F5E04"/>
    <w:rsid w:val="00801493"/>
    <w:rsid w:val="00873606"/>
    <w:rsid w:val="00895D7C"/>
    <w:rsid w:val="00933073"/>
    <w:rsid w:val="009C39F1"/>
    <w:rsid w:val="009C4129"/>
    <w:rsid w:val="009E082F"/>
    <w:rsid w:val="00A8352D"/>
    <w:rsid w:val="00AA340D"/>
    <w:rsid w:val="00AD5858"/>
    <w:rsid w:val="00AF4F93"/>
    <w:rsid w:val="00AF752E"/>
    <w:rsid w:val="00B31C21"/>
    <w:rsid w:val="00B5401D"/>
    <w:rsid w:val="00B6517B"/>
    <w:rsid w:val="00B77799"/>
    <w:rsid w:val="00BC28F1"/>
    <w:rsid w:val="00BC7EB8"/>
    <w:rsid w:val="00C2415F"/>
    <w:rsid w:val="00C3511D"/>
    <w:rsid w:val="00C576D3"/>
    <w:rsid w:val="00CB039E"/>
    <w:rsid w:val="00D259E4"/>
    <w:rsid w:val="00D45615"/>
    <w:rsid w:val="00E56005"/>
    <w:rsid w:val="00E81092"/>
    <w:rsid w:val="00E838D9"/>
    <w:rsid w:val="00EA735D"/>
    <w:rsid w:val="00ED4D42"/>
    <w:rsid w:val="00EE6A2B"/>
    <w:rsid w:val="00EF42DA"/>
    <w:rsid w:val="00F407D4"/>
    <w:rsid w:val="00FB3ACC"/>
    <w:rsid w:val="00FC5A44"/>
    <w:rsid w:val="00FD0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5F36AD64-3429-425B-BAEC-40DAFE20D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344D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olodelcapitolo">
    <w:name w:val="Titolo del capitolo"/>
    <w:rsid w:val="00FD0F40"/>
    <w:pPr>
      <w:widowControl w:val="0"/>
      <w:spacing w:after="160" w:line="320" w:lineRule="exact"/>
      <w:ind w:left="113"/>
    </w:pPr>
    <w:rPr>
      <w:rFonts w:ascii="Simoncini Garamond Std" w:eastAsia="Times New Roman" w:hAnsi="Simoncini Garamond Std" w:cs="Times New Roman"/>
      <w:i/>
      <w:sz w:val="28"/>
      <w:szCs w:val="20"/>
      <w:lang w:eastAsia="it-IT"/>
    </w:rPr>
  </w:style>
  <w:style w:type="paragraph" w:customStyle="1" w:styleId="Capoverso">
    <w:name w:val="Capoverso"/>
    <w:qFormat/>
    <w:rsid w:val="00344DE9"/>
    <w:pPr>
      <w:spacing w:after="0" w:line="280" w:lineRule="exact"/>
      <w:ind w:firstLine="284"/>
      <w:jc w:val="both"/>
    </w:pPr>
    <w:rPr>
      <w:rFonts w:ascii="Adobe Garamond Pro" w:hAnsi="Adobe Garamond Pro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8014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01493"/>
  </w:style>
  <w:style w:type="paragraph" w:styleId="Pidipagina">
    <w:name w:val="footer"/>
    <w:basedOn w:val="Normale"/>
    <w:link w:val="PidipaginaCarattere"/>
    <w:uiPriority w:val="99"/>
    <w:unhideWhenUsed/>
    <w:rsid w:val="008014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0149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20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D20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4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dc:description/>
  <cp:lastModifiedBy>Luca Scolari</cp:lastModifiedBy>
  <cp:revision>45</cp:revision>
  <cp:lastPrinted>2015-11-09T08:24:00Z</cp:lastPrinted>
  <dcterms:created xsi:type="dcterms:W3CDTF">2015-07-23T10:30:00Z</dcterms:created>
  <dcterms:modified xsi:type="dcterms:W3CDTF">2015-11-17T14:08:00Z</dcterms:modified>
</cp:coreProperties>
</file>